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spacing w:before="360"/>
      </w:pPr>
      <w:r>
        <w:rPr>
          <w:rFonts w:ascii="Times New Roman" w:hAnsi="Times New Roman"/>
          <w:b/>
          <w:sz w:val="28"/>
          <w:u w:val="none"/>
        </w:rPr>
        <w:t>Founder M&amp;A Seller Disclosure Schedules Master</w:t>
      </w:r>
    </w:p>
    <w:p>
      <w:pPr>
        <w:widowControl/>
        <w:spacing w:after="240"/>
        <w:jc w:val="center"/>
      </w:pPr>
      <w:r>
        <w:rPr>
          <w:rFonts w:ascii="Times New Roman" w:hAnsi="Times New Roman"/>
          <w:b/>
          <w:sz w:val="20"/>
        </w:rPr>
        <w:t>FMA-017  |  VERSION 1.0.0  |  7 SEPTEMBER 2026</w:t>
      </w:r>
    </w:p>
    <w:p>
      <w:pPr>
        <w:pStyle w:val="PractitionerBanner"/>
        <w:widowControl/>
        <w:shd w:fill="F2F2F2"/>
      </w:pPr>
      <w:r>
        <w:rPr>
          <w:b/>
        </w:rPr>
        <w:t>Practitioner master — conform every schedule to the signed acquisition agreement, verified diligence record, and applicable disclosure standard.</w:t>
      </w:r>
      <w:r>
        <w:t xml:space="preserve"> Form FMA-017; version 1.0.0; prepared 2026-09-07. This original form is not matter-cleared or execution-ready.</w:t>
      </w:r>
    </w:p>
    <w:p>
      <w:pPr>
        <w:pStyle w:val="Heading2"/>
        <w:widowControl/>
        <w:ind w:left="0" w:firstLine="0"/>
        <w:jc w:val="center"/>
      </w:pPr>
      <w:r>
        <w:rPr>
          <w:rFonts w:ascii="Times New Roman" w:hAnsi="Times New Roman"/>
          <w:b/>
          <w:sz w:val="24"/>
          <w:u w:val="none"/>
        </w:rPr>
        <w:t>Matter Completion Sheet — Not Part of the Schedules</w:t>
      </w:r>
    </w:p>
    <w:tbl>
      <w:tblPr>
        <w:tblStyle w:val="TableGrid"/>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3120"/>
        <w:gridCol w:w="3120"/>
        <w:gridCol w:w="3120"/>
      </w:tblGrid>
      <w:tr>
        <w:trPr>
          <w:tblHeader w:val="true"/>
          <w:cantSplit/>
        </w:trPr>
        <w:tc>
          <w:tcPr>
            <w:tcW w:type="dxa" w:w="792"/>
            <w:vAlign w:val="center"/>
            <w:tcMar>
              <w:top w:w="55" w:type="dxa"/>
              <w:start w:w="70" w:type="dxa"/>
              <w:bottom w:w="55" w:type="dxa"/>
              <w:end w:w="70" w:type="dxa"/>
            </w:tcMar>
            <w:shd w:fill="DCE6F1"/>
          </w:tcPr>
          <w:p>
            <w:pPr>
              <w:spacing w:after="0"/>
            </w:pPr>
            <w:r>
              <w:rPr>
                <w:rFonts w:ascii="Times New Roman" w:hAnsi="Times New Roman"/>
                <w:b/>
                <w:sz w:val="17"/>
              </w:rPr>
              <w:t>Status</w:t>
            </w:r>
          </w:p>
        </w:tc>
        <w:tc>
          <w:tcPr>
            <w:tcW w:type="dxa" w:w="6120"/>
            <w:vAlign w:val="center"/>
            <w:tcMar>
              <w:top w:w="55" w:type="dxa"/>
              <w:start w:w="70" w:type="dxa"/>
              <w:bottom w:w="55" w:type="dxa"/>
              <w:end w:w="70" w:type="dxa"/>
            </w:tcMar>
            <w:shd w:fill="DCE6F1"/>
          </w:tcPr>
          <w:p>
            <w:pPr>
              <w:spacing w:after="0"/>
            </w:pPr>
            <w:r>
              <w:rPr>
                <w:rFonts w:ascii="Times New Roman" w:hAnsi="Times New Roman"/>
                <w:b/>
                <w:sz w:val="17"/>
              </w:rPr>
              <w:t>Required completion</w:t>
            </w:r>
          </w:p>
        </w:tc>
        <w:tc>
          <w:tcPr>
            <w:tcW w:type="dxa" w:w="2448"/>
            <w:vAlign w:val="center"/>
            <w:tcMar>
              <w:top w:w="55" w:type="dxa"/>
              <w:start w:w="70" w:type="dxa"/>
              <w:bottom w:w="55" w:type="dxa"/>
              <w:end w:w="70" w:type="dxa"/>
            </w:tcMar>
            <w:shd w:fill="DCE6F1"/>
          </w:tcPr>
          <w:p>
            <w:pPr>
              <w:spacing w:after="0"/>
            </w:pPr>
            <w:r>
              <w:rPr>
                <w:rFonts w:ascii="Times New Roman" w:hAnsi="Times New Roman"/>
                <w:b/>
                <w:sz w:val="17"/>
              </w:rPr>
              <w:t>Matter-specific input, owner, or approval</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Identify acquisition agreement title, date, version, parties, representation numbering, defined terms, signing and Closing dates, schedule-delivery mechanics, and update rights.</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Create an owner matrix for every representation, covenant, schedule, diligence source, threshold, lookback, Knowledge Person, and specialist reviewer.</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Freeze and index the data room; reconcile schedules to the cap table, stock ledger, financials, contract list, litigation, IP, employment, benefits, Tax, privacy, cyber, and regulatory workstreams.</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Approve general disclosure, cross-reference, materiality, Knowledge, document incorporation, redaction, privileged-material, date, and supplement rules.</w:t>
            </w:r>
          </w:p>
        </w:tc>
        <w:tc>
          <w:tcPr>
            <w:tcW w:type="dxa" w:w="2448"/>
            <w:vAlign w:val="center"/>
            <w:tcMar>
              <w:top w:w="55" w:type="dxa"/>
              <w:start w:w="70" w:type="dxa"/>
              <w:bottom w:w="55" w:type="dxa"/>
              <w:end w:w="70" w:type="dxa"/>
            </w:tcMar>
          </w:tcPr>
          <w:p>
            <w:pPr>
              <w:spacing w:after="0"/>
            </w:pPr>
            <w:r>
              <w:rPr>
                <w:rFonts w:ascii="Times New Roman" w:hAnsi="Times New Roman"/>
                <w:sz w:val="17"/>
              </w:rPr>
              <w:t>[LAWYER / DATE]</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Confirm all exceptions state who, what, when, where, amount, status, remedy, source, and whether consent or Closing action is required.</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Complete corporate, Tax, benefits, employment, IP, privacy, cyber, antitrust, CFIUS, real-estate, environmental, and industry specialist review.</w:t>
            </w:r>
          </w:p>
        </w:tc>
        <w:tc>
          <w:tcPr>
            <w:tcW w:type="dxa" w:w="2448"/>
            <w:vAlign w:val="center"/>
            <w:tcMar>
              <w:top w:w="55" w:type="dxa"/>
              <w:start w:w="70" w:type="dxa"/>
              <w:bottom w:w="55" w:type="dxa"/>
              <w:end w:w="70" w:type="dxa"/>
            </w:tcMar>
          </w:tcPr>
          <w:p>
            <w:pPr>
              <w:spacing w:after="0"/>
            </w:pPr>
            <w:r>
              <w:rPr>
                <w:rFonts w:ascii="Times New Roman" w:hAnsi="Times New Roman"/>
                <w:sz w:val="17"/>
              </w:rPr>
              <w:t>[SPECIALISTS / DATE OR N/A—REASON]</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Run final agreement-numbering, cross-disclosure, defined-term, threshold, date, source, privilege, and confidential-information review before delivery.</w:t>
            </w:r>
          </w:p>
        </w:tc>
        <w:tc>
          <w:tcPr>
            <w:tcW w:type="dxa" w:w="2448"/>
            <w:vAlign w:val="center"/>
            <w:tcMar>
              <w:top w:w="55" w:type="dxa"/>
              <w:start w:w="70" w:type="dxa"/>
              <w:bottom w:w="55" w:type="dxa"/>
              <w:end w:w="70" w:type="dxa"/>
            </w:tcMar>
          </w:tcPr>
          <w:p>
            <w:pPr>
              <w:spacing w:after="0"/>
            </w:pPr>
            <w:r>
              <w:rPr>
                <w:rFonts w:ascii="Times New Roman" w:hAnsi="Times New Roman"/>
                <w:sz w:val="17"/>
              </w:rPr>
              <w:t>[RELEASED BY / DATE / VERSION]</w:t>
            </w:r>
          </w:p>
        </w:tc>
      </w:tr>
    </w:tbl>
    <w:p>
      <w:pPr>
        <w:widowControl/>
        <w:spacing w:after="20"/>
      </w:pPr>
    </w:p>
    <w:p>
      <w:pPr>
        <w:pStyle w:val="Heading1"/>
        <w:pageBreakBefore w:val="0"/>
        <w:widowControl/>
      </w:pPr>
      <w:r>
        <w:rPr>
          <w:rFonts w:ascii="Times New Roman" w:hAnsi="Times New Roman"/>
          <w:b/>
          <w:sz w:val="24"/>
          <w:u w:val="none"/>
        </w:rPr>
        <w:t>DISCLOSURE SCHEDULES</w:t>
      </w:r>
    </w:p>
    <w:p>
      <w:pPr>
        <w:widowControl/>
        <w:ind w:firstLine="720"/>
        <w:jc w:val="both"/>
      </w:pPr>
      <w:r>
        <w:t xml:space="preserve">These Disclosure Schedules are delivered by [TARGET COMPANY] (the </w:t>
      </w:r>
      <w:r>
        <w:rPr>
          <w:b/>
          <w:i/>
        </w:rPr>
        <w:t>“Company”</w:t>
      </w:r>
      <w:r>
        <w:t xml:space="preserve">) and [THE SELLERS, IF APPLICABLE] under [ACQUISITION AGREEMENT] dated [DATE] among [PARTIES] (the </w:t>
      </w:r>
      <w:r>
        <w:rPr>
          <w:b/>
          <w:i/>
        </w:rPr>
        <w:t>“Agreement”</w:t>
      </w:r>
      <w:r>
        <w:t>). Capitalized terms not defined here have the meanings in the Agreement. These Schedules speak as of [SIGNING DATE] and, if expressly required, as of [CLOSING DATE].</w:t>
      </w:r>
    </w:p>
    <w:p>
      <w:pPr>
        <w:pStyle w:val="Heading2"/>
        <w:widowControl/>
        <w:ind w:left="0" w:firstLine="0"/>
      </w:pPr>
      <w:r>
        <w:rPr>
          <w:rFonts w:ascii="Times New Roman" w:hAnsi="Times New Roman"/>
          <w:b/>
          <w:sz w:val="22"/>
          <w:u w:val="single"/>
        </w:rPr>
        <w:t>1. General Instructions and Rules</w:t>
      </w:r>
    </w:p>
    <w:p>
      <w:pPr>
        <w:pStyle w:val="Heading3"/>
        <w:widowControl/>
        <w:ind w:left="0" w:firstLine="0"/>
      </w:pPr>
      <w:r>
        <w:rPr>
          <w:rFonts w:ascii="Times New Roman" w:hAnsi="Times New Roman"/>
          <w:b/>
          <w:sz w:val="22"/>
          <w:u w:val="single"/>
        </w:rPr>
        <w:t>1.1 Purpose</w:t>
      </w:r>
    </w:p>
    <w:p>
      <w:pPr>
        <w:keepLines w:val="0"/>
        <w:widowControl/>
        <w:ind w:firstLine="720"/>
        <w:jc w:val="both"/>
      </w:pPr>
      <w:r>
        <w:t>Each Schedule identifies an exception to, or information required by, the correspondingly numbered provision of the Agreement. The Schedules must be read with the Agreement. They do not expand a representation, warranty, covenant, or remedy; create a new one; admit materiality, liability, violation, or wrongdoing; or waive privilege.</w:t>
      </w:r>
    </w:p>
    <w:p>
      <w:pPr>
        <w:pStyle w:val="Heading3"/>
        <w:widowControl/>
        <w:ind w:left="0" w:firstLine="0"/>
      </w:pPr>
      <w:r>
        <w:rPr>
          <w:rFonts w:ascii="Times New Roman" w:hAnsi="Times New Roman"/>
          <w:b/>
          <w:sz w:val="22"/>
          <w:u w:val="single"/>
        </w:rPr>
        <w:t>1.2 Cross-disclosure</w:t>
      </w:r>
    </w:p>
    <w:p>
      <w:pPr>
        <w:widowControl/>
        <w:ind w:firstLine="720"/>
        <w:jc w:val="both"/>
      </w:pPr>
      <w:r>
        <w:t>A disclosure in one Schedule qualifies another provision only to the extent its relevance to that other provision is reasonably apparent on the face of the disclosure without independent investigation. [[SELECT: No general cross-disclosure applies / the following specifically identified schedules cross-qualify: LIST.]] A document name, data-room reference, or broad subject label alone is not a reasonably apparent disclosure.</w:t>
      </w:r>
    </w:p>
    <w:p>
      <w:pPr>
        <w:pStyle w:val="Heading3"/>
        <w:widowControl/>
        <w:ind w:left="0" w:firstLine="0"/>
      </w:pPr>
      <w:r>
        <w:rPr>
          <w:rFonts w:ascii="Times New Roman" w:hAnsi="Times New Roman"/>
          <w:b/>
          <w:sz w:val="22"/>
          <w:u w:val="single"/>
        </w:rPr>
        <w:t>1.3 Materiality and thresholds</w:t>
      </w:r>
    </w:p>
    <w:p>
      <w:pPr>
        <w:widowControl/>
        <w:ind w:firstLine="720"/>
        <w:jc w:val="both"/>
      </w:pPr>
      <w:r>
        <w:t>Including an item does not imply that it is material, meets a contractual threshold, falls outside the ordinary course, creates a Material Adverse Effect, or must be disclosed outside the Agreement. Omitting an item below an express threshold is not a breach solely because a related item is disclosed elsewhere. Dollar, time, and category thresholds must match the Agreement exactly.</w:t>
      </w:r>
    </w:p>
    <w:p>
      <w:pPr>
        <w:pStyle w:val="Heading3"/>
        <w:widowControl/>
        <w:ind w:left="0" w:firstLine="0"/>
      </w:pPr>
      <w:r>
        <w:rPr>
          <w:rFonts w:ascii="Times New Roman" w:hAnsi="Times New Roman"/>
          <w:b/>
          <w:sz w:val="22"/>
          <w:u w:val="single"/>
        </w:rPr>
        <w:t>1.4 Knowledge and attribution</w:t>
      </w:r>
    </w:p>
    <w:p>
      <w:pPr>
        <w:widowControl/>
        <w:ind w:firstLine="720"/>
        <w:jc w:val="both"/>
      </w:pPr>
      <w:r>
        <w:t xml:space="preserve">A disclosure does not expand the persons or inquiry included in </w:t>
      </w:r>
      <w:r>
        <w:rPr>
          <w:b/>
        </w:rPr>
        <w:t>Knowledge</w:t>
      </w:r>
      <w:r>
        <w:t>. Information known to a Buyer, data-room reviewer, customer, vendor, insurer, or regulator is not deemed disclosed unless the Agreement expressly provides otherwise and the relevant fact appears here. Disclosures by one Seller do not automatically bind another Seller unless the Agreement states so.</w:t>
      </w:r>
    </w:p>
    <w:p>
      <w:pPr>
        <w:pStyle w:val="Heading3"/>
        <w:widowControl/>
        <w:ind w:left="0" w:firstLine="0"/>
      </w:pPr>
      <w:r>
        <w:rPr>
          <w:rFonts w:ascii="Times New Roman" w:hAnsi="Times New Roman"/>
          <w:b/>
          <w:sz w:val="22"/>
          <w:u w:val="single"/>
        </w:rPr>
        <w:t>1.5 Documents and data-room references</w:t>
      </w:r>
    </w:p>
    <w:p>
      <w:pPr>
        <w:widowControl/>
        <w:ind w:firstLine="720"/>
        <w:jc w:val="both"/>
      </w:pPr>
      <w:r>
        <w:t>A document is incorporated only if the schedule identifies its exact title, parties, date, amendment status, and stable data-room path or identifier and states the relevant provision or fact. The final data-room index should be attached separately. Do not incorporate an entire data room, category, mailbox, or search result. If a contract has oral terms, side letters, statements of work, amendments, or course-of-performance qualifications, disclose them separately.</w:t>
      </w:r>
    </w:p>
    <w:p>
      <w:pPr>
        <w:pStyle w:val="Heading3"/>
        <w:widowControl/>
        <w:ind w:left="0" w:firstLine="0"/>
      </w:pPr>
      <w:r>
        <w:rPr>
          <w:rFonts w:ascii="Times New Roman" w:hAnsi="Times New Roman"/>
          <w:b/>
          <w:sz w:val="22"/>
          <w:u w:val="single"/>
        </w:rPr>
        <w:t>1.6 Redactions confidentiality and privilege</w:t>
      </w:r>
    </w:p>
    <w:p>
      <w:pPr>
        <w:widowControl/>
        <w:ind w:firstLine="720"/>
        <w:jc w:val="both"/>
      </w:pPr>
      <w:r>
        <w:t>Personal, security-sensitive, export-controlled, competitively sensitive, and legally restricted information may be redacted or provided through an approved clean room if the Agreement allows and the omission does not make the disclosure misleading. Privileged material should not be described in a manner that waives privilege; provide a nonprivileged subject description and log where appropriate. Never place access credentials, full payment-card data, complete bank numbers, secrets, or live authentication data in the Schedules.</w:t>
      </w:r>
    </w:p>
    <w:p>
      <w:pPr>
        <w:pStyle w:val="Heading3"/>
        <w:widowControl/>
        <w:ind w:left="0" w:firstLine="0"/>
      </w:pPr>
      <w:r>
        <w:rPr>
          <w:rFonts w:ascii="Times New Roman" w:hAnsi="Times New Roman"/>
          <w:b/>
          <w:sz w:val="22"/>
          <w:u w:val="single"/>
        </w:rPr>
        <w:t>1.7 Updates</w:t>
      </w:r>
    </w:p>
    <w:p>
      <w:pPr>
        <w:widowControl/>
        <w:ind w:firstLine="720"/>
        <w:jc w:val="both"/>
      </w:pPr>
      <w:r>
        <w:t>No supplement cures a signing-date breach, affects a Closing condition, or changes indemnity unless the Agreement expressly says so. Each supplement must be dated, identify the changed schedule and source, state whether it reflects a new event or correction, and obtain the approval required by the Agreement. Maintain a redline and change log.</w:t>
      </w:r>
    </w:p>
    <w:p>
      <w:pPr>
        <w:pStyle w:val="Heading3"/>
        <w:widowControl/>
        <w:ind w:left="0" w:firstLine="0"/>
      </w:pPr>
      <w:r>
        <w:rPr>
          <w:rFonts w:ascii="Times New Roman" w:hAnsi="Times New Roman"/>
          <w:b/>
          <w:sz w:val="22"/>
          <w:u w:val="single"/>
        </w:rPr>
        <w:t>1.8 Drafting an exception</w:t>
      </w:r>
    </w:p>
    <w:p>
      <w:pPr>
        <w:widowControl/>
        <w:ind w:firstLine="720"/>
        <w:jc w:val="both"/>
      </w:pPr>
      <w:r>
        <w:t>Every narrative exception should state: the relevant party or asset; event or obligation; governing document or law; date and duration; amount or exposure if known; current status; counterparty or authority; notice, consent, cure, or Closing action; data-room source; and responsible owner. If information is unknown, say so and identify the open diligence step rather than guessing.</w:t>
      </w:r>
    </w:p>
    <w:p>
      <w:pPr>
        <w:pStyle w:val="Heading2"/>
        <w:widowControl/>
        <w:ind w:left="0" w:firstLine="0"/>
      </w:pPr>
      <w:r>
        <w:rPr>
          <w:rFonts w:ascii="Times New Roman" w:hAnsi="Times New Roman"/>
          <w:b/>
          <w:sz w:val="22"/>
          <w:u w:val="single"/>
        </w:rPr>
        <w:t>2. Organization Subsidiaries and Qualifications</w:t>
      </w:r>
    </w:p>
    <w:p>
      <w:pPr>
        <w:pStyle w:val="Heading3"/>
        <w:widowControl/>
        <w:ind w:left="0" w:firstLine="0"/>
      </w:pPr>
      <w:r>
        <w:rPr>
          <w:rFonts w:ascii="Times New Roman" w:hAnsi="Times New Roman"/>
          <w:b/>
          <w:sz w:val="22"/>
          <w:u w:val="single"/>
        </w:rPr>
        <w:t>Schedule 2.1 Organization and Good Standing</w:t>
      </w:r>
    </w:p>
    <w:tbl>
      <w:tblPr>
        <w:tblStyle w:val="TableGrid"/>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1040"/>
        <w:gridCol w:w="1040"/>
        <w:gridCol w:w="1040"/>
        <w:gridCol w:w="1040"/>
        <w:gridCol w:w="1040"/>
        <w:gridCol w:w="1040"/>
        <w:gridCol w:w="1040"/>
        <w:gridCol w:w="1040"/>
        <w:gridCol w:w="1040"/>
      </w:tblGrid>
      <w:tr>
        <w:trPr>
          <w:tblHeader w:val="true"/>
          <w:cantSplit/>
        </w:trPr>
        <w:tc>
          <w:tcPr>
            <w:tcW w:type="dxa" w:w="1040"/>
            <w:vAlign w:val="center"/>
            <w:tcMar>
              <w:top w:w="55" w:type="dxa"/>
              <w:start w:w="70" w:type="dxa"/>
              <w:bottom w:w="55" w:type="dxa"/>
              <w:end w:w="70" w:type="dxa"/>
            </w:tcMar>
            <w:shd w:fill="DCE6F1"/>
          </w:tcPr>
          <w:p>
            <w:pPr>
              <w:spacing w:after="0"/>
            </w:pPr>
            <w:r>
              <w:rPr>
                <w:rFonts w:ascii="Times New Roman" w:hAnsi="Times New Roman"/>
                <w:b/>
                <w:sz w:val="18"/>
              </w:rPr>
              <w:t>Entity</w:t>
            </w:r>
          </w:p>
        </w:tc>
        <w:tc>
          <w:tcPr>
            <w:tcW w:type="dxa" w:w="1040"/>
            <w:vAlign w:val="center"/>
            <w:tcMar>
              <w:top w:w="55" w:type="dxa"/>
              <w:start w:w="70" w:type="dxa"/>
              <w:bottom w:w="55" w:type="dxa"/>
              <w:end w:w="70" w:type="dxa"/>
            </w:tcMar>
            <w:shd w:fill="DCE6F1"/>
          </w:tcPr>
          <w:p>
            <w:pPr>
              <w:spacing w:after="0"/>
            </w:pPr>
            <w:r>
              <w:rPr>
                <w:rFonts w:ascii="Times New Roman" w:hAnsi="Times New Roman"/>
                <w:b/>
                <w:sz w:val="18"/>
              </w:rPr>
              <w:t>Legal name and type</w:t>
            </w:r>
          </w:p>
        </w:tc>
        <w:tc>
          <w:tcPr>
            <w:tcW w:type="dxa" w:w="1040"/>
            <w:vAlign w:val="center"/>
            <w:tcMar>
              <w:top w:w="55" w:type="dxa"/>
              <w:start w:w="70" w:type="dxa"/>
              <w:bottom w:w="55" w:type="dxa"/>
              <w:end w:w="70" w:type="dxa"/>
            </w:tcMar>
            <w:shd w:fill="DCE6F1"/>
          </w:tcPr>
          <w:p>
            <w:pPr>
              <w:spacing w:after="0"/>
            </w:pPr>
            <w:r>
              <w:rPr>
                <w:rFonts w:ascii="Times New Roman" w:hAnsi="Times New Roman"/>
                <w:b/>
                <w:sz w:val="18"/>
              </w:rPr>
              <w:t>Jurisdiction</w:t>
            </w:r>
          </w:p>
        </w:tc>
        <w:tc>
          <w:tcPr>
            <w:tcW w:type="dxa" w:w="1040"/>
            <w:vAlign w:val="center"/>
            <w:tcMar>
              <w:top w:w="55" w:type="dxa"/>
              <w:start w:w="70" w:type="dxa"/>
              <w:bottom w:w="55" w:type="dxa"/>
              <w:end w:w="70" w:type="dxa"/>
            </w:tcMar>
            <w:shd w:fill="DCE6F1"/>
          </w:tcPr>
          <w:p>
            <w:pPr>
              <w:spacing w:after="0"/>
            </w:pPr>
            <w:r>
              <w:rPr>
                <w:rFonts w:ascii="Times New Roman" w:hAnsi="Times New Roman"/>
                <w:b/>
                <w:sz w:val="18"/>
              </w:rPr>
              <w:t>Formation date</w:t>
            </w:r>
          </w:p>
        </w:tc>
        <w:tc>
          <w:tcPr>
            <w:tcW w:type="dxa" w:w="1040"/>
            <w:vAlign w:val="center"/>
            <w:tcMar>
              <w:top w:w="55" w:type="dxa"/>
              <w:start w:w="70" w:type="dxa"/>
              <w:bottom w:w="55" w:type="dxa"/>
              <w:end w:w="70" w:type="dxa"/>
            </w:tcMar>
            <w:shd w:fill="DCE6F1"/>
          </w:tcPr>
          <w:p>
            <w:pPr>
              <w:spacing w:after="0"/>
            </w:pPr>
            <w:r>
              <w:rPr>
                <w:rFonts w:ascii="Times New Roman" w:hAnsi="Times New Roman"/>
                <w:b/>
                <w:sz w:val="18"/>
              </w:rPr>
              <w:t>File number</w:t>
            </w:r>
          </w:p>
        </w:tc>
        <w:tc>
          <w:tcPr>
            <w:tcW w:type="dxa" w:w="1040"/>
            <w:vAlign w:val="center"/>
            <w:tcMar>
              <w:top w:w="55" w:type="dxa"/>
              <w:start w:w="70" w:type="dxa"/>
              <w:bottom w:w="55" w:type="dxa"/>
              <w:end w:w="70" w:type="dxa"/>
            </w:tcMar>
            <w:shd w:fill="DCE6F1"/>
          </w:tcPr>
          <w:p>
            <w:pPr>
              <w:spacing w:after="0"/>
            </w:pPr>
            <w:r>
              <w:rPr>
                <w:rFonts w:ascii="Times New Roman" w:hAnsi="Times New Roman"/>
                <w:b/>
                <w:sz w:val="18"/>
              </w:rPr>
              <w:t>Good standing date</w:t>
            </w:r>
          </w:p>
        </w:tc>
        <w:tc>
          <w:tcPr>
            <w:tcW w:type="dxa" w:w="1040"/>
            <w:vAlign w:val="center"/>
            <w:tcMar>
              <w:top w:w="55" w:type="dxa"/>
              <w:start w:w="70" w:type="dxa"/>
              <w:bottom w:w="55" w:type="dxa"/>
              <w:end w:w="70" w:type="dxa"/>
            </w:tcMar>
            <w:shd w:fill="DCE6F1"/>
          </w:tcPr>
          <w:p>
            <w:pPr>
              <w:spacing w:after="0"/>
            </w:pPr>
            <w:r>
              <w:rPr>
                <w:rFonts w:ascii="Times New Roman" w:hAnsi="Times New Roman"/>
                <w:b/>
                <w:sz w:val="18"/>
              </w:rPr>
              <w:t>Foreign qualifications</w:t>
            </w:r>
          </w:p>
        </w:tc>
        <w:tc>
          <w:tcPr>
            <w:tcW w:type="dxa" w:w="1040"/>
            <w:vAlign w:val="center"/>
            <w:tcMar>
              <w:top w:w="55" w:type="dxa"/>
              <w:start w:w="70" w:type="dxa"/>
              <w:bottom w:w="55" w:type="dxa"/>
              <w:end w:w="70" w:type="dxa"/>
            </w:tcMar>
            <w:shd w:fill="DCE6F1"/>
          </w:tcPr>
          <w:p>
            <w:pPr>
              <w:spacing w:after="0"/>
            </w:pPr>
            <w:r>
              <w:rPr>
                <w:rFonts w:ascii="Times New Roman" w:hAnsi="Times New Roman"/>
                <w:b/>
                <w:sz w:val="18"/>
              </w:rPr>
              <w:t>Assumed names</w:t>
            </w:r>
          </w:p>
        </w:tc>
        <w:tc>
          <w:tcPr>
            <w:tcW w:type="dxa" w:w="1040"/>
            <w:vAlign w:val="center"/>
            <w:tcMar>
              <w:top w:w="55" w:type="dxa"/>
              <w:start w:w="70" w:type="dxa"/>
              <w:bottom w:w="55" w:type="dxa"/>
              <w:end w:w="70" w:type="dxa"/>
            </w:tcMar>
            <w:shd w:fill="DCE6F1"/>
          </w:tcPr>
          <w:p>
            <w:pPr>
              <w:spacing w:after="0"/>
            </w:pPr>
            <w:r>
              <w:rPr>
                <w:rFonts w:ascii="Times New Roman" w:hAnsi="Times New Roman"/>
                <w:b/>
                <w:sz w:val="18"/>
              </w:rPr>
              <w:t>Exceptions and source</w:t>
            </w:r>
          </w:p>
        </w:tc>
      </w:tr>
      <w:tr>
        <w:trPr>
          <w:cantSplit/>
        </w:trPr>
        <w:tc>
          <w:tcPr>
            <w:tcW w:type="dxa" w:w="1040"/>
            <w:vAlign w:val="center"/>
            <w:tcMar>
              <w:top w:w="55" w:type="dxa"/>
              <w:start w:w="70" w:type="dxa"/>
              <w:bottom w:w="55" w:type="dxa"/>
              <w:end w:w="70" w:type="dxa"/>
            </w:tcMar>
          </w:tcPr>
          <w:p>
            <w:pPr>
              <w:spacing w:after="0"/>
            </w:pPr>
            <w:r>
              <w:rPr>
                <w:rFonts w:ascii="Times New Roman" w:hAnsi="Times New Roman"/>
                <w:sz w:val="18"/>
              </w:rPr>
              <w:t>[ENTITY]</w:t>
            </w:r>
          </w:p>
        </w:tc>
        <w:tc>
          <w:tcPr>
            <w:tcW w:type="dxa" w:w="1040"/>
            <w:vAlign w:val="center"/>
            <w:tcMar>
              <w:top w:w="55" w:type="dxa"/>
              <w:start w:w="70" w:type="dxa"/>
              <w:bottom w:w="55" w:type="dxa"/>
              <w:end w:w="70" w:type="dxa"/>
            </w:tcMar>
          </w:tcPr>
          <w:p>
            <w:pPr>
              <w:spacing w:after="0"/>
            </w:pPr>
            <w:r>
              <w:rPr>
                <w:rFonts w:ascii="Times New Roman" w:hAnsi="Times New Roman"/>
                <w:sz w:val="18"/>
              </w:rPr>
              <w:t>[NAME / TYPE]</w:t>
            </w:r>
          </w:p>
        </w:tc>
        <w:tc>
          <w:tcPr>
            <w:tcW w:type="dxa" w:w="1040"/>
            <w:vAlign w:val="center"/>
            <w:tcMar>
              <w:top w:w="55" w:type="dxa"/>
              <w:start w:w="70" w:type="dxa"/>
              <w:bottom w:w="55" w:type="dxa"/>
              <w:end w:w="70" w:type="dxa"/>
            </w:tcMar>
          </w:tcPr>
          <w:p>
            <w:pPr>
              <w:spacing w:after="0"/>
            </w:pPr>
            <w:r>
              <w:rPr>
                <w:rFonts w:ascii="Times New Roman" w:hAnsi="Times New Roman"/>
                <w:sz w:val="18"/>
              </w:rPr>
              <w:t>[STATE / COUNTRY]</w:t>
            </w:r>
          </w:p>
        </w:tc>
        <w:tc>
          <w:tcPr>
            <w:tcW w:type="dxa" w:w="1040"/>
            <w:vAlign w:val="center"/>
            <w:tcMar>
              <w:top w:w="55" w:type="dxa"/>
              <w:start w:w="70" w:type="dxa"/>
              <w:bottom w:w="55" w:type="dxa"/>
              <w:end w:w="70" w:type="dxa"/>
            </w:tcMar>
          </w:tcPr>
          <w:p>
            <w:pPr>
              <w:spacing w:after="0"/>
            </w:pPr>
            <w:r>
              <w:rPr>
                <w:rFonts w:ascii="Times New Roman" w:hAnsi="Times New Roman"/>
                <w:sz w:val="18"/>
              </w:rPr>
              <w:t>[DATE]</w:t>
            </w:r>
          </w:p>
        </w:tc>
        <w:tc>
          <w:tcPr>
            <w:tcW w:type="dxa" w:w="1040"/>
            <w:vAlign w:val="center"/>
            <w:tcMar>
              <w:top w:w="55" w:type="dxa"/>
              <w:start w:w="70" w:type="dxa"/>
              <w:bottom w:w="55" w:type="dxa"/>
              <w:end w:w="70" w:type="dxa"/>
            </w:tcMar>
          </w:tcPr>
          <w:p>
            <w:pPr>
              <w:spacing w:after="0"/>
            </w:pPr>
            <w:r>
              <w:rPr>
                <w:rFonts w:ascii="Times New Roman" w:hAnsi="Times New Roman"/>
                <w:sz w:val="18"/>
              </w:rPr>
              <w:t>[NUMBER]</w:t>
            </w:r>
          </w:p>
        </w:tc>
        <w:tc>
          <w:tcPr>
            <w:tcW w:type="dxa" w:w="1040"/>
            <w:vAlign w:val="center"/>
            <w:tcMar>
              <w:top w:w="55" w:type="dxa"/>
              <w:start w:w="70" w:type="dxa"/>
              <w:bottom w:w="55" w:type="dxa"/>
              <w:end w:w="70" w:type="dxa"/>
            </w:tcMar>
          </w:tcPr>
          <w:p>
            <w:pPr>
              <w:spacing w:after="0"/>
            </w:pPr>
            <w:r>
              <w:rPr>
                <w:rFonts w:ascii="Times New Roman" w:hAnsi="Times New Roman"/>
                <w:sz w:val="18"/>
              </w:rPr>
              <w:t>[DATE]</w:t>
            </w:r>
          </w:p>
        </w:tc>
        <w:tc>
          <w:tcPr>
            <w:tcW w:type="dxa" w:w="1040"/>
            <w:vAlign w:val="center"/>
            <w:tcMar>
              <w:top w:w="55" w:type="dxa"/>
              <w:start w:w="70" w:type="dxa"/>
              <w:bottom w:w="55" w:type="dxa"/>
              <w:end w:w="70" w:type="dxa"/>
            </w:tcMar>
          </w:tcPr>
          <w:p>
            <w:pPr>
              <w:spacing w:after="0"/>
            </w:pPr>
            <w:r>
              <w:rPr>
                <w:rFonts w:ascii="Times New Roman" w:hAnsi="Times New Roman"/>
                <w:sz w:val="18"/>
              </w:rPr>
              <w:t>[LIST]</w:t>
            </w:r>
          </w:p>
        </w:tc>
        <w:tc>
          <w:tcPr>
            <w:tcW w:type="dxa" w:w="1040"/>
            <w:vAlign w:val="center"/>
            <w:tcMar>
              <w:top w:w="55" w:type="dxa"/>
              <w:start w:w="70" w:type="dxa"/>
              <w:bottom w:w="55" w:type="dxa"/>
              <w:end w:w="70" w:type="dxa"/>
            </w:tcMar>
          </w:tcPr>
          <w:p>
            <w:pPr>
              <w:spacing w:after="0"/>
            </w:pPr>
            <w:r>
              <w:rPr>
                <w:rFonts w:ascii="Times New Roman" w:hAnsi="Times New Roman"/>
                <w:sz w:val="18"/>
              </w:rPr>
              <w:t>[LIST]</w:t>
            </w:r>
          </w:p>
        </w:tc>
        <w:tc>
          <w:tcPr>
            <w:tcW w:type="dxa" w:w="1040"/>
            <w:vAlign w:val="center"/>
            <w:tcMar>
              <w:top w:w="55" w:type="dxa"/>
              <w:start w:w="70" w:type="dxa"/>
              <w:bottom w:w="55" w:type="dxa"/>
              <w:end w:w="70" w:type="dxa"/>
            </w:tcMar>
          </w:tcPr>
          <w:p>
            <w:pPr>
              <w:spacing w:after="0"/>
            </w:pPr>
            <w:r>
              <w:rPr>
                <w:rFonts w:ascii="Times New Roman" w:hAnsi="Times New Roman"/>
                <w:sz w:val="18"/>
              </w:rPr>
              <w:t>[DETAIL / SOURCE]</w:t>
            </w:r>
          </w:p>
        </w:tc>
      </w:tr>
    </w:tbl>
    <w:p>
      <w:pPr>
        <w:widowControl/>
        <w:spacing w:after="20"/>
      </w:pPr>
    </w:p>
    <w:p>
      <w:pPr>
        <w:pStyle w:val="Heading3"/>
        <w:widowControl/>
        <w:ind w:left="0" w:firstLine="0"/>
      </w:pPr>
      <w:r>
        <w:rPr>
          <w:rFonts w:ascii="Times New Roman" w:hAnsi="Times New Roman"/>
          <w:b/>
          <w:sz w:val="22"/>
          <w:u w:val="single"/>
        </w:rPr>
        <w:t>Schedule 2.2 Subsidiaries and Other Interests</w:t>
      </w:r>
    </w:p>
    <w:p>
      <w:pPr>
        <w:widowControl/>
        <w:ind w:firstLine="720"/>
        <w:jc w:val="both"/>
      </w:pPr>
      <w:r>
        <w:t>List every direct and indirect subsidiary, joint venture, partnership, nominee, dormant entity, foreign branch, and equity or profit interest. State capitalization, ownership, governing documents, liens, minority rights, obligations to contribute, and dissolution status.</w:t>
      </w:r>
    </w:p>
    <w:p>
      <w:pPr>
        <w:pStyle w:val="Heading2"/>
        <w:widowControl/>
        <w:ind w:left="0" w:firstLine="0"/>
      </w:pPr>
      <w:r>
        <w:rPr>
          <w:rFonts w:ascii="Times New Roman" w:hAnsi="Times New Roman"/>
          <w:b/>
          <w:sz w:val="22"/>
          <w:u w:val="single"/>
        </w:rPr>
        <w:t>3. Authority Conflicts Consents and Capitalization</w:t>
      </w:r>
    </w:p>
    <w:p>
      <w:pPr>
        <w:pStyle w:val="Heading3"/>
        <w:widowControl/>
        <w:ind w:left="0" w:firstLine="0"/>
      </w:pPr>
      <w:r>
        <w:rPr>
          <w:rFonts w:ascii="Times New Roman" w:hAnsi="Times New Roman"/>
          <w:b/>
          <w:sz w:val="22"/>
          <w:u w:val="single"/>
        </w:rPr>
        <w:t>Schedule 3.1 Authority and Required Approvals</w:t>
      </w:r>
    </w:p>
    <w:tbl>
      <w:tblPr>
        <w:tblStyle w:val="TableGrid"/>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1170"/>
        <w:gridCol w:w="1170"/>
        <w:gridCol w:w="1170"/>
        <w:gridCol w:w="1170"/>
        <w:gridCol w:w="1170"/>
        <w:gridCol w:w="1170"/>
        <w:gridCol w:w="1170"/>
        <w:gridCol w:w="1170"/>
      </w:tblGrid>
      <w:tr>
        <w:trPr>
          <w:tblHeader w:val="true"/>
          <w:cantSplit/>
        </w:trPr>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Party or body</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Approval or action</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Governing source</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Threshold</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Status</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Date</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Evidence</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Remaining step</w:t>
            </w:r>
          </w:p>
        </w:tc>
      </w:tr>
      <w:tr>
        <w:trPr>
          <w:cantSplit/>
        </w:trPr>
        <w:tc>
          <w:tcPr>
            <w:tcW w:type="dxa" w:w="1170"/>
            <w:vAlign w:val="center"/>
            <w:tcMar>
              <w:top w:w="55" w:type="dxa"/>
              <w:start w:w="70" w:type="dxa"/>
              <w:bottom w:w="55" w:type="dxa"/>
              <w:end w:w="70" w:type="dxa"/>
            </w:tcMar>
          </w:tcPr>
          <w:p>
            <w:pPr>
              <w:spacing w:after="0"/>
            </w:pPr>
            <w:r>
              <w:rPr>
                <w:rFonts w:ascii="Times New Roman" w:hAnsi="Times New Roman"/>
                <w:sz w:val="18"/>
              </w:rPr>
              <w:t>[BOARD / CLASS / HOLDER]</w:t>
            </w:r>
          </w:p>
        </w:tc>
        <w:tc>
          <w:tcPr>
            <w:tcW w:type="dxa" w:w="1170"/>
            <w:vAlign w:val="center"/>
            <w:tcMar>
              <w:top w:w="55" w:type="dxa"/>
              <w:start w:w="70" w:type="dxa"/>
              <w:bottom w:w="55" w:type="dxa"/>
              <w:end w:w="70" w:type="dxa"/>
            </w:tcMar>
          </w:tcPr>
          <w:p>
            <w:pPr>
              <w:spacing w:after="0"/>
            </w:pPr>
            <w:r>
              <w:rPr>
                <w:rFonts w:ascii="Times New Roman" w:hAnsi="Times New Roman"/>
                <w:sz w:val="18"/>
              </w:rPr>
              <w:t>[ACTION]</w:t>
            </w:r>
          </w:p>
        </w:tc>
        <w:tc>
          <w:tcPr>
            <w:tcW w:type="dxa" w:w="1170"/>
            <w:vAlign w:val="center"/>
            <w:tcMar>
              <w:top w:w="55" w:type="dxa"/>
              <w:start w:w="70" w:type="dxa"/>
              <w:bottom w:w="55" w:type="dxa"/>
              <w:end w:w="70" w:type="dxa"/>
            </w:tcMar>
          </w:tcPr>
          <w:p>
            <w:pPr>
              <w:spacing w:after="0"/>
            </w:pPr>
            <w:r>
              <w:rPr>
                <w:rFonts w:ascii="Times New Roman" w:hAnsi="Times New Roman"/>
                <w:sz w:val="18"/>
              </w:rPr>
              <w:t>[LAW / CHARTER / AGREEMENT]</w:t>
            </w:r>
          </w:p>
        </w:tc>
        <w:tc>
          <w:tcPr>
            <w:tcW w:type="dxa" w:w="1170"/>
            <w:vAlign w:val="center"/>
            <w:tcMar>
              <w:top w:w="55" w:type="dxa"/>
              <w:start w:w="70" w:type="dxa"/>
              <w:bottom w:w="55" w:type="dxa"/>
              <w:end w:w="70" w:type="dxa"/>
            </w:tcMar>
          </w:tcPr>
          <w:p>
            <w:pPr>
              <w:spacing w:after="0"/>
            </w:pPr>
            <w:r>
              <w:rPr>
                <w:rFonts w:ascii="Times New Roman" w:hAnsi="Times New Roman"/>
                <w:sz w:val="18"/>
              </w:rPr>
              <w:t>[VOTE]</w:t>
            </w:r>
          </w:p>
        </w:tc>
        <w:tc>
          <w:tcPr>
            <w:tcW w:type="dxa" w:w="1170"/>
            <w:vAlign w:val="center"/>
            <w:tcMar>
              <w:top w:w="55" w:type="dxa"/>
              <w:start w:w="70" w:type="dxa"/>
              <w:bottom w:w="55" w:type="dxa"/>
              <w:end w:w="70" w:type="dxa"/>
            </w:tcMar>
          </w:tcPr>
          <w:p>
            <w:pPr>
              <w:spacing w:after="0"/>
            </w:pPr>
            <w:r>
              <w:rPr>
                <w:rFonts w:ascii="Times New Roman" w:hAnsi="Times New Roman"/>
                <w:sz w:val="18"/>
              </w:rPr>
              <w:t>[STATUS]</w:t>
            </w:r>
          </w:p>
        </w:tc>
        <w:tc>
          <w:tcPr>
            <w:tcW w:type="dxa" w:w="1170"/>
            <w:vAlign w:val="center"/>
            <w:tcMar>
              <w:top w:w="55" w:type="dxa"/>
              <w:start w:w="70" w:type="dxa"/>
              <w:bottom w:w="55" w:type="dxa"/>
              <w:end w:w="70" w:type="dxa"/>
            </w:tcMar>
          </w:tcPr>
          <w:p>
            <w:pPr>
              <w:spacing w:after="0"/>
            </w:pPr>
            <w:r>
              <w:rPr>
                <w:rFonts w:ascii="Times New Roman" w:hAnsi="Times New Roman"/>
                <w:sz w:val="18"/>
              </w:rPr>
              <w:t>[DATE]</w:t>
            </w:r>
          </w:p>
        </w:tc>
        <w:tc>
          <w:tcPr>
            <w:tcW w:type="dxa" w:w="1170"/>
            <w:vAlign w:val="center"/>
            <w:tcMar>
              <w:top w:w="55" w:type="dxa"/>
              <w:start w:w="70" w:type="dxa"/>
              <w:bottom w:w="55" w:type="dxa"/>
              <w:end w:w="70" w:type="dxa"/>
            </w:tcMar>
          </w:tcPr>
          <w:p>
            <w:pPr>
              <w:spacing w:after="0"/>
            </w:pPr>
            <w:r>
              <w:rPr>
                <w:rFonts w:ascii="Times New Roman" w:hAnsi="Times New Roman"/>
                <w:sz w:val="18"/>
              </w:rPr>
              <w:t>[FILE]</w:t>
            </w:r>
          </w:p>
        </w:tc>
        <w:tc>
          <w:tcPr>
            <w:tcW w:type="dxa" w:w="1170"/>
            <w:vAlign w:val="center"/>
            <w:tcMar>
              <w:top w:w="55" w:type="dxa"/>
              <w:start w:w="70" w:type="dxa"/>
              <w:bottom w:w="55" w:type="dxa"/>
              <w:end w:w="70" w:type="dxa"/>
            </w:tcMar>
          </w:tcPr>
          <w:p>
            <w:pPr>
              <w:spacing w:after="0"/>
            </w:pPr>
            <w:r>
              <w:rPr>
                <w:rFonts w:ascii="Times New Roman" w:hAnsi="Times New Roman"/>
                <w:sz w:val="18"/>
              </w:rPr>
              <w:t>[STEP / NONE]</w:t>
            </w:r>
          </w:p>
        </w:tc>
      </w:tr>
    </w:tbl>
    <w:p>
      <w:pPr>
        <w:widowControl/>
        <w:spacing w:after="20"/>
      </w:pPr>
    </w:p>
    <w:p>
      <w:pPr>
        <w:pStyle w:val="Heading3"/>
        <w:widowControl/>
        <w:ind w:left="0" w:firstLine="0"/>
      </w:pPr>
      <w:r>
        <w:rPr>
          <w:rFonts w:ascii="Times New Roman" w:hAnsi="Times New Roman"/>
          <w:b/>
          <w:sz w:val="22"/>
          <w:u w:val="single"/>
        </w:rPr>
        <w:t>Schedule 3.2 Conflicts Consents and Notices</w:t>
      </w:r>
    </w:p>
    <w:tbl>
      <w:tblPr>
        <w:tblStyle w:val="TableGrid"/>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1170"/>
        <w:gridCol w:w="1170"/>
        <w:gridCol w:w="1170"/>
        <w:gridCol w:w="1170"/>
        <w:gridCol w:w="1170"/>
        <w:gridCol w:w="1170"/>
        <w:gridCol w:w="1170"/>
        <w:gridCol w:w="1170"/>
      </w:tblGrid>
      <w:tr>
        <w:trPr>
          <w:tblHeader w:val="true"/>
          <w:cantSplit/>
        </w:trPr>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Contract law permit or lien</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Counterparty or authority</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Trigger</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Consent notice or filing</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Due date</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Consequence if absent</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Owner</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Status and source</w:t>
            </w:r>
          </w:p>
        </w:tc>
      </w:tr>
      <w:tr>
        <w:trPr>
          <w:cantSplit/>
        </w:trPr>
        <w:tc>
          <w:tcPr>
            <w:tcW w:type="dxa" w:w="1170"/>
            <w:vAlign w:val="center"/>
            <w:tcMar>
              <w:top w:w="55" w:type="dxa"/>
              <w:start w:w="70" w:type="dxa"/>
              <w:bottom w:w="55" w:type="dxa"/>
              <w:end w:w="70" w:type="dxa"/>
            </w:tcMar>
          </w:tcPr>
          <w:p>
            <w:pPr>
              <w:spacing w:after="0"/>
            </w:pPr>
            <w:r>
              <w:rPr>
                <w:rFonts w:ascii="Times New Roman" w:hAnsi="Times New Roman"/>
                <w:sz w:val="18"/>
              </w:rPr>
              <w:t>[ITEM]</w:t>
            </w:r>
          </w:p>
        </w:tc>
        <w:tc>
          <w:tcPr>
            <w:tcW w:type="dxa" w:w="1170"/>
            <w:vAlign w:val="center"/>
            <w:tcMar>
              <w:top w:w="55" w:type="dxa"/>
              <w:start w:w="70" w:type="dxa"/>
              <w:bottom w:w="55" w:type="dxa"/>
              <w:end w:w="70" w:type="dxa"/>
            </w:tcMar>
          </w:tcPr>
          <w:p>
            <w:pPr>
              <w:spacing w:after="0"/>
            </w:pPr>
            <w:r>
              <w:rPr>
                <w:rFonts w:ascii="Times New Roman" w:hAnsi="Times New Roman"/>
                <w:sz w:val="18"/>
              </w:rPr>
              <w:t>[NAME]</w:t>
            </w:r>
          </w:p>
        </w:tc>
        <w:tc>
          <w:tcPr>
            <w:tcW w:type="dxa" w:w="1170"/>
            <w:vAlign w:val="center"/>
            <w:tcMar>
              <w:top w:w="55" w:type="dxa"/>
              <w:start w:w="70" w:type="dxa"/>
              <w:bottom w:w="55" w:type="dxa"/>
              <w:end w:w="70" w:type="dxa"/>
            </w:tcMar>
          </w:tcPr>
          <w:p>
            <w:pPr>
              <w:spacing w:after="0"/>
            </w:pPr>
            <w:r>
              <w:rPr>
                <w:rFonts w:ascii="Times New Roman" w:hAnsi="Times New Roman"/>
                <w:sz w:val="18"/>
              </w:rPr>
              <w:t>[CHANGE OF CONTROL / ASSIGNMENT / OTHER]</w:t>
            </w:r>
          </w:p>
        </w:tc>
        <w:tc>
          <w:tcPr>
            <w:tcW w:type="dxa" w:w="1170"/>
            <w:vAlign w:val="center"/>
            <w:tcMar>
              <w:top w:w="55" w:type="dxa"/>
              <w:start w:w="70" w:type="dxa"/>
              <w:bottom w:w="55" w:type="dxa"/>
              <w:end w:w="70" w:type="dxa"/>
            </w:tcMar>
          </w:tcPr>
          <w:p>
            <w:pPr>
              <w:spacing w:after="0"/>
            </w:pPr>
            <w:r>
              <w:rPr>
                <w:rFonts w:ascii="Times New Roman" w:hAnsi="Times New Roman"/>
                <w:sz w:val="18"/>
              </w:rPr>
              <w:t>[ACTION]</w:t>
            </w:r>
          </w:p>
        </w:tc>
        <w:tc>
          <w:tcPr>
            <w:tcW w:type="dxa" w:w="1170"/>
            <w:vAlign w:val="center"/>
            <w:tcMar>
              <w:top w:w="55" w:type="dxa"/>
              <w:start w:w="70" w:type="dxa"/>
              <w:bottom w:w="55" w:type="dxa"/>
              <w:end w:w="70" w:type="dxa"/>
            </w:tcMar>
          </w:tcPr>
          <w:p>
            <w:pPr>
              <w:spacing w:after="0"/>
            </w:pPr>
            <w:r>
              <w:rPr>
                <w:rFonts w:ascii="Times New Roman" w:hAnsi="Times New Roman"/>
                <w:sz w:val="18"/>
              </w:rPr>
              <w:t>[DATE]</w:t>
            </w:r>
          </w:p>
        </w:tc>
        <w:tc>
          <w:tcPr>
            <w:tcW w:type="dxa" w:w="1170"/>
            <w:vAlign w:val="center"/>
            <w:tcMar>
              <w:top w:w="55" w:type="dxa"/>
              <w:start w:w="70" w:type="dxa"/>
              <w:bottom w:w="55" w:type="dxa"/>
              <w:end w:w="70" w:type="dxa"/>
            </w:tcMar>
          </w:tcPr>
          <w:p>
            <w:pPr>
              <w:spacing w:after="0"/>
            </w:pPr>
            <w:r>
              <w:rPr>
                <w:rFonts w:ascii="Times New Roman" w:hAnsi="Times New Roman"/>
                <w:sz w:val="18"/>
              </w:rPr>
              <w:t>[CONSEQUENCE]</w:t>
            </w:r>
          </w:p>
        </w:tc>
        <w:tc>
          <w:tcPr>
            <w:tcW w:type="dxa" w:w="1170"/>
            <w:vAlign w:val="center"/>
            <w:tcMar>
              <w:top w:w="55" w:type="dxa"/>
              <w:start w:w="70" w:type="dxa"/>
              <w:bottom w:w="55" w:type="dxa"/>
              <w:end w:w="70" w:type="dxa"/>
            </w:tcMar>
          </w:tcPr>
          <w:p>
            <w:pPr>
              <w:spacing w:after="0"/>
            </w:pPr>
            <w:r>
              <w:rPr>
                <w:rFonts w:ascii="Times New Roman" w:hAnsi="Times New Roman"/>
                <w:sz w:val="18"/>
              </w:rPr>
              <w:t>[OWNER]</w:t>
            </w:r>
          </w:p>
        </w:tc>
        <w:tc>
          <w:tcPr>
            <w:tcW w:type="dxa" w:w="1170"/>
            <w:vAlign w:val="center"/>
            <w:tcMar>
              <w:top w:w="55" w:type="dxa"/>
              <w:start w:w="70" w:type="dxa"/>
              <w:bottom w:w="55" w:type="dxa"/>
              <w:end w:w="70" w:type="dxa"/>
            </w:tcMar>
          </w:tcPr>
          <w:p>
            <w:pPr>
              <w:spacing w:after="0"/>
            </w:pPr>
            <w:r>
              <w:rPr>
                <w:rFonts w:ascii="Times New Roman" w:hAnsi="Times New Roman"/>
                <w:sz w:val="18"/>
              </w:rPr>
              <w:t>[STATUS / SOURCE]</w:t>
            </w:r>
          </w:p>
        </w:tc>
      </w:tr>
    </w:tbl>
    <w:p>
      <w:pPr>
        <w:widowControl/>
        <w:spacing w:after="20"/>
      </w:pPr>
    </w:p>
    <w:p>
      <w:pPr>
        <w:pStyle w:val="Heading3"/>
        <w:widowControl/>
        <w:ind w:left="0" w:firstLine="0"/>
      </w:pPr>
      <w:r>
        <w:rPr>
          <w:rFonts w:ascii="Times New Roman" w:hAnsi="Times New Roman"/>
          <w:b/>
          <w:sz w:val="22"/>
          <w:u w:val="single"/>
        </w:rPr>
        <w:t>Schedule 3.3 Capitalization</w:t>
      </w:r>
    </w:p>
    <w:tbl>
      <w:tblPr>
        <w:tblStyle w:val="TableGrid"/>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1040"/>
        <w:gridCol w:w="1040"/>
        <w:gridCol w:w="1040"/>
        <w:gridCol w:w="1040"/>
        <w:gridCol w:w="1040"/>
        <w:gridCol w:w="1040"/>
        <w:gridCol w:w="1040"/>
        <w:gridCol w:w="1040"/>
        <w:gridCol w:w="1040"/>
      </w:tblGrid>
      <w:tr>
        <w:trPr>
          <w:tblHeader w:val="true"/>
          <w:cantSplit/>
        </w:trPr>
        <w:tc>
          <w:tcPr>
            <w:tcW w:type="dxa" w:w="1040"/>
            <w:vAlign w:val="center"/>
            <w:tcMar>
              <w:top w:w="55" w:type="dxa"/>
              <w:start w:w="70" w:type="dxa"/>
              <w:bottom w:w="55" w:type="dxa"/>
              <w:end w:w="70" w:type="dxa"/>
            </w:tcMar>
            <w:shd w:fill="DCE6F1"/>
          </w:tcPr>
          <w:p>
            <w:pPr>
              <w:spacing w:after="0"/>
            </w:pPr>
            <w:r>
              <w:rPr>
                <w:rFonts w:ascii="Times New Roman" w:hAnsi="Times New Roman"/>
                <w:b/>
                <w:sz w:val="18"/>
              </w:rPr>
              <w:t>Holder and beneficial owner</w:t>
            </w:r>
          </w:p>
        </w:tc>
        <w:tc>
          <w:tcPr>
            <w:tcW w:type="dxa" w:w="1040"/>
            <w:vAlign w:val="center"/>
            <w:tcMar>
              <w:top w:w="55" w:type="dxa"/>
              <w:start w:w="70" w:type="dxa"/>
              <w:bottom w:w="55" w:type="dxa"/>
              <w:end w:w="70" w:type="dxa"/>
            </w:tcMar>
            <w:shd w:fill="DCE6F1"/>
          </w:tcPr>
          <w:p>
            <w:pPr>
              <w:spacing w:after="0"/>
            </w:pPr>
            <w:r>
              <w:rPr>
                <w:rFonts w:ascii="Times New Roman" w:hAnsi="Times New Roman"/>
                <w:b/>
                <w:sz w:val="18"/>
              </w:rPr>
              <w:t>Security</w:t>
            </w:r>
          </w:p>
        </w:tc>
        <w:tc>
          <w:tcPr>
            <w:tcW w:type="dxa" w:w="1040"/>
            <w:vAlign w:val="center"/>
            <w:tcMar>
              <w:top w:w="55" w:type="dxa"/>
              <w:start w:w="70" w:type="dxa"/>
              <w:bottom w:w="55" w:type="dxa"/>
              <w:end w:w="70" w:type="dxa"/>
            </w:tcMar>
            <w:shd w:fill="DCE6F1"/>
          </w:tcPr>
          <w:p>
            <w:pPr>
              <w:spacing w:after="0"/>
            </w:pPr>
            <w:r>
              <w:rPr>
                <w:rFonts w:ascii="Times New Roman" w:hAnsi="Times New Roman"/>
                <w:b/>
                <w:sz w:val="18"/>
              </w:rPr>
              <w:t>Authorized issued outstanding</w:t>
            </w:r>
          </w:p>
        </w:tc>
        <w:tc>
          <w:tcPr>
            <w:tcW w:type="dxa" w:w="1040"/>
            <w:vAlign w:val="center"/>
            <w:tcMar>
              <w:top w:w="55" w:type="dxa"/>
              <w:start w:w="70" w:type="dxa"/>
              <w:bottom w:w="55" w:type="dxa"/>
              <w:end w:w="70" w:type="dxa"/>
            </w:tcMar>
            <w:shd w:fill="DCE6F1"/>
          </w:tcPr>
          <w:p>
            <w:pPr>
              <w:spacing w:after="0"/>
            </w:pPr>
            <w:r>
              <w:rPr>
                <w:rFonts w:ascii="Times New Roman" w:hAnsi="Times New Roman"/>
                <w:b/>
                <w:sz w:val="18"/>
              </w:rPr>
              <w:t>Certificate or book entry</w:t>
            </w:r>
          </w:p>
        </w:tc>
        <w:tc>
          <w:tcPr>
            <w:tcW w:type="dxa" w:w="1040"/>
            <w:vAlign w:val="center"/>
            <w:tcMar>
              <w:top w:w="55" w:type="dxa"/>
              <w:start w:w="70" w:type="dxa"/>
              <w:bottom w:w="55" w:type="dxa"/>
              <w:end w:w="70" w:type="dxa"/>
            </w:tcMar>
            <w:shd w:fill="DCE6F1"/>
          </w:tcPr>
          <w:p>
            <w:pPr>
              <w:spacing w:after="0"/>
            </w:pPr>
            <w:r>
              <w:rPr>
                <w:rFonts w:ascii="Times New Roman" w:hAnsi="Times New Roman"/>
                <w:b/>
                <w:sz w:val="18"/>
              </w:rPr>
              <w:t>Price and date</w:t>
            </w:r>
          </w:p>
        </w:tc>
        <w:tc>
          <w:tcPr>
            <w:tcW w:type="dxa" w:w="1040"/>
            <w:vAlign w:val="center"/>
            <w:tcMar>
              <w:top w:w="55" w:type="dxa"/>
              <w:start w:w="70" w:type="dxa"/>
              <w:bottom w:w="55" w:type="dxa"/>
              <w:end w:w="70" w:type="dxa"/>
            </w:tcMar>
            <w:shd w:fill="DCE6F1"/>
          </w:tcPr>
          <w:p>
            <w:pPr>
              <w:spacing w:after="0"/>
            </w:pPr>
            <w:r>
              <w:rPr>
                <w:rFonts w:ascii="Times New Roman" w:hAnsi="Times New Roman"/>
                <w:b/>
                <w:sz w:val="18"/>
              </w:rPr>
              <w:t>Vesting repurchase</w:t>
            </w:r>
          </w:p>
        </w:tc>
        <w:tc>
          <w:tcPr>
            <w:tcW w:type="dxa" w:w="1040"/>
            <w:vAlign w:val="center"/>
            <w:tcMar>
              <w:top w:w="55" w:type="dxa"/>
              <w:start w:w="70" w:type="dxa"/>
              <w:bottom w:w="55" w:type="dxa"/>
              <w:end w:w="70" w:type="dxa"/>
            </w:tcMar>
            <w:shd w:fill="DCE6F1"/>
          </w:tcPr>
          <w:p>
            <w:pPr>
              <w:spacing w:after="0"/>
            </w:pPr>
            <w:r>
              <w:rPr>
                <w:rFonts w:ascii="Times New Roman" w:hAnsi="Times New Roman"/>
                <w:b/>
                <w:sz w:val="18"/>
              </w:rPr>
              <w:t>Preferences conversion participation</w:t>
            </w:r>
          </w:p>
        </w:tc>
        <w:tc>
          <w:tcPr>
            <w:tcW w:type="dxa" w:w="1040"/>
            <w:vAlign w:val="center"/>
            <w:tcMar>
              <w:top w:w="55" w:type="dxa"/>
              <w:start w:w="70" w:type="dxa"/>
              <w:bottom w:w="55" w:type="dxa"/>
              <w:end w:w="70" w:type="dxa"/>
            </w:tcMar>
            <w:shd w:fill="DCE6F1"/>
          </w:tcPr>
          <w:p>
            <w:pPr>
              <w:spacing w:after="0"/>
            </w:pPr>
            <w:r>
              <w:rPr>
                <w:rFonts w:ascii="Times New Roman" w:hAnsi="Times New Roman"/>
                <w:b/>
                <w:sz w:val="18"/>
              </w:rPr>
              <w:t>Liens voting transfer rights</w:t>
            </w:r>
          </w:p>
        </w:tc>
        <w:tc>
          <w:tcPr>
            <w:tcW w:type="dxa" w:w="1040"/>
            <w:vAlign w:val="center"/>
            <w:tcMar>
              <w:top w:w="55" w:type="dxa"/>
              <w:start w:w="70" w:type="dxa"/>
              <w:bottom w:w="55" w:type="dxa"/>
              <w:end w:w="70" w:type="dxa"/>
            </w:tcMar>
            <w:shd w:fill="DCE6F1"/>
          </w:tcPr>
          <w:p>
            <w:pPr>
              <w:spacing w:after="0"/>
            </w:pPr>
            <w:r>
              <w:rPr>
                <w:rFonts w:ascii="Times New Roman" w:hAnsi="Times New Roman"/>
                <w:b/>
                <w:sz w:val="18"/>
              </w:rPr>
              <w:t>Consideration treatment</w:t>
            </w:r>
          </w:p>
        </w:tc>
      </w:tr>
      <w:tr>
        <w:trPr>
          <w:cantSplit/>
        </w:trPr>
        <w:tc>
          <w:tcPr>
            <w:tcW w:type="dxa" w:w="1040"/>
            <w:vAlign w:val="center"/>
            <w:tcMar>
              <w:top w:w="55" w:type="dxa"/>
              <w:start w:w="70" w:type="dxa"/>
              <w:bottom w:w="55" w:type="dxa"/>
              <w:end w:w="70" w:type="dxa"/>
            </w:tcMar>
          </w:tcPr>
          <w:p>
            <w:pPr>
              <w:spacing w:after="0"/>
            </w:pPr>
            <w:r>
              <w:rPr>
                <w:rFonts w:ascii="Times New Roman" w:hAnsi="Times New Roman"/>
                <w:sz w:val="18"/>
              </w:rPr>
              <w:t>[NAME]</w:t>
            </w:r>
          </w:p>
        </w:tc>
        <w:tc>
          <w:tcPr>
            <w:tcW w:type="dxa" w:w="1040"/>
            <w:vAlign w:val="center"/>
            <w:tcMar>
              <w:top w:w="55" w:type="dxa"/>
              <w:start w:w="70" w:type="dxa"/>
              <w:bottom w:w="55" w:type="dxa"/>
              <w:end w:w="70" w:type="dxa"/>
            </w:tcMar>
          </w:tcPr>
          <w:p>
            <w:pPr>
              <w:spacing w:after="0"/>
            </w:pPr>
            <w:r>
              <w:rPr>
                <w:rFonts w:ascii="Times New Roman" w:hAnsi="Times New Roman"/>
                <w:sz w:val="18"/>
              </w:rPr>
              <w:t>[CLASS / OPTION / WARRANT / SAFE / NOTE]</w:t>
            </w:r>
          </w:p>
        </w:tc>
        <w:tc>
          <w:tcPr>
            <w:tcW w:type="dxa" w:w="1040"/>
            <w:vAlign w:val="center"/>
            <w:tcMar>
              <w:top w:w="55" w:type="dxa"/>
              <w:start w:w="70" w:type="dxa"/>
              <w:bottom w:w="55" w:type="dxa"/>
              <w:end w:w="70" w:type="dxa"/>
            </w:tcMar>
          </w:tcPr>
          <w:p>
            <w:pPr>
              <w:spacing w:after="0"/>
            </w:pPr>
            <w:r>
              <w:rPr>
                <w:rFonts w:ascii="Times New Roman" w:hAnsi="Times New Roman"/>
                <w:sz w:val="18"/>
              </w:rPr>
              <w:t>[#]</w:t>
            </w:r>
          </w:p>
        </w:tc>
        <w:tc>
          <w:tcPr>
            <w:tcW w:type="dxa" w:w="1040"/>
            <w:vAlign w:val="center"/>
            <w:tcMar>
              <w:top w:w="55" w:type="dxa"/>
              <w:start w:w="70" w:type="dxa"/>
              <w:bottom w:w="55" w:type="dxa"/>
              <w:end w:w="70" w:type="dxa"/>
            </w:tcMar>
          </w:tcPr>
          <w:p>
            <w:pPr>
              <w:spacing w:after="0"/>
            </w:pPr>
            <w:r>
              <w:rPr>
                <w:rFonts w:ascii="Times New Roman" w:hAnsi="Times New Roman"/>
                <w:sz w:val="18"/>
              </w:rPr>
              <w:t>[ID]</w:t>
            </w:r>
          </w:p>
        </w:tc>
        <w:tc>
          <w:tcPr>
            <w:tcW w:type="dxa" w:w="1040"/>
            <w:vAlign w:val="center"/>
            <w:tcMar>
              <w:top w:w="55" w:type="dxa"/>
              <w:start w:w="70" w:type="dxa"/>
              <w:bottom w:w="55" w:type="dxa"/>
              <w:end w:w="70" w:type="dxa"/>
            </w:tcMar>
          </w:tcPr>
          <w:p>
            <w:pPr>
              <w:spacing w:after="0"/>
            </w:pPr>
            <w:r>
              <w:rPr>
                <w:rFonts w:ascii="Times New Roman" w:hAnsi="Times New Roman"/>
                <w:sz w:val="18"/>
              </w:rPr>
              <w:t>[$ / DATE]</w:t>
            </w:r>
          </w:p>
        </w:tc>
        <w:tc>
          <w:tcPr>
            <w:tcW w:type="dxa" w:w="1040"/>
            <w:vAlign w:val="center"/>
            <w:tcMar>
              <w:top w:w="55" w:type="dxa"/>
              <w:start w:w="70" w:type="dxa"/>
              <w:bottom w:w="55" w:type="dxa"/>
              <w:end w:w="70" w:type="dxa"/>
            </w:tcMar>
          </w:tcPr>
          <w:p>
            <w:pPr>
              <w:spacing w:after="0"/>
            </w:pPr>
            <w:r>
              <w:rPr>
                <w:rFonts w:ascii="Times New Roman" w:hAnsi="Times New Roman"/>
                <w:sz w:val="18"/>
              </w:rPr>
              <w:t>[TERMS]</w:t>
            </w:r>
          </w:p>
        </w:tc>
        <w:tc>
          <w:tcPr>
            <w:tcW w:type="dxa" w:w="1040"/>
            <w:vAlign w:val="center"/>
            <w:tcMar>
              <w:top w:w="55" w:type="dxa"/>
              <w:start w:w="70" w:type="dxa"/>
              <w:bottom w:w="55" w:type="dxa"/>
              <w:end w:w="70" w:type="dxa"/>
            </w:tcMar>
          </w:tcPr>
          <w:p>
            <w:pPr>
              <w:spacing w:after="0"/>
            </w:pPr>
            <w:r>
              <w:rPr>
                <w:rFonts w:ascii="Times New Roman" w:hAnsi="Times New Roman"/>
                <w:sz w:val="18"/>
              </w:rPr>
              <w:t>[TERMS]</w:t>
            </w:r>
          </w:p>
        </w:tc>
        <w:tc>
          <w:tcPr>
            <w:tcW w:type="dxa" w:w="1040"/>
            <w:vAlign w:val="center"/>
            <w:tcMar>
              <w:top w:w="55" w:type="dxa"/>
              <w:start w:w="70" w:type="dxa"/>
              <w:bottom w:w="55" w:type="dxa"/>
              <w:end w:w="70" w:type="dxa"/>
            </w:tcMar>
          </w:tcPr>
          <w:p>
            <w:pPr>
              <w:spacing w:after="0"/>
            </w:pPr>
            <w:r>
              <w:rPr>
                <w:rFonts w:ascii="Times New Roman" w:hAnsi="Times New Roman"/>
                <w:sz w:val="18"/>
              </w:rPr>
              <w:t>[TERMS]</w:t>
            </w:r>
          </w:p>
        </w:tc>
        <w:tc>
          <w:tcPr>
            <w:tcW w:type="dxa" w:w="1040"/>
            <w:vAlign w:val="center"/>
            <w:tcMar>
              <w:top w:w="55" w:type="dxa"/>
              <w:start w:w="70" w:type="dxa"/>
              <w:bottom w:w="55" w:type="dxa"/>
              <w:end w:w="70" w:type="dxa"/>
            </w:tcMar>
          </w:tcPr>
          <w:p>
            <w:pPr>
              <w:spacing w:after="0"/>
            </w:pPr>
            <w:r>
              <w:rPr>
                <w:rFonts w:ascii="Times New Roman" w:hAnsi="Times New Roman"/>
                <w:sz w:val="18"/>
              </w:rPr>
              <w:t>[CASH / ROLLOVER / OTHER]</w:t>
            </w:r>
          </w:p>
        </w:tc>
      </w:tr>
    </w:tbl>
    <w:p>
      <w:pPr>
        <w:widowControl/>
        <w:spacing w:after="20"/>
      </w:pPr>
    </w:p>
    <w:p>
      <w:pPr>
        <w:widowControl/>
        <w:ind w:firstLine="720"/>
        <w:jc w:val="both"/>
      </w:pPr>
      <w:r>
        <w:t>Separately list reserved shares, treasury shares, promised grants, phantom rights, side letters, 409A valuations, transfer history, lost certificates, unexercised rights, accrued dividends, preemptive rights, registration rights, ROFR/co-sale, drag-along, voting agreements, warrants, SAFEs, notes, and any discrepancy among the ledger, cap table, tax records, and governing documents.</w:t>
      </w:r>
    </w:p>
    <w:p>
      <w:pPr>
        <w:pStyle w:val="Heading2"/>
        <w:widowControl/>
        <w:ind w:left="0" w:firstLine="0"/>
      </w:pPr>
      <w:r>
        <w:rPr>
          <w:rFonts w:ascii="Times New Roman" w:hAnsi="Times New Roman"/>
          <w:b/>
          <w:sz w:val="22"/>
          <w:u w:val="single"/>
        </w:rPr>
        <w:t>4. Financial Statements Liabilities and Changes</w:t>
      </w:r>
    </w:p>
    <w:p>
      <w:pPr>
        <w:pStyle w:val="Heading3"/>
        <w:widowControl/>
        <w:ind w:left="0" w:firstLine="0"/>
      </w:pPr>
      <w:r>
        <w:rPr>
          <w:rFonts w:ascii="Times New Roman" w:hAnsi="Times New Roman"/>
          <w:b/>
          <w:sz w:val="22"/>
          <w:u w:val="single"/>
        </w:rPr>
        <w:t>Schedule 4.1 Financial Statements and Accounting Exceptions</w:t>
      </w:r>
    </w:p>
    <w:p>
      <w:pPr>
        <w:widowControl/>
        <w:ind w:firstLine="720"/>
        <w:jc w:val="both"/>
      </w:pPr>
      <w:r>
        <w:t>Identify each financial statement, accounting basis, auditor or preparer, period, audit or review status, consolidation, material adjustment, departure, restatement, management letter, control weakness, and reconciling item.</w:t>
      </w:r>
    </w:p>
    <w:p>
      <w:pPr>
        <w:pStyle w:val="Heading3"/>
        <w:widowControl/>
        <w:ind w:left="0" w:firstLine="0"/>
      </w:pPr>
      <w:r>
        <w:rPr>
          <w:rFonts w:ascii="Times New Roman" w:hAnsi="Times New Roman"/>
          <w:b/>
          <w:sz w:val="22"/>
          <w:u w:val="single"/>
        </w:rPr>
        <w:t>Schedule 4.2 Undisclosed Liabilities Debt and Transaction Expenses</w:t>
      </w:r>
    </w:p>
    <w:tbl>
      <w:tblPr>
        <w:tblStyle w:val="TableGrid"/>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1170"/>
        <w:gridCol w:w="1170"/>
        <w:gridCol w:w="1170"/>
        <w:gridCol w:w="1170"/>
        <w:gridCol w:w="1170"/>
        <w:gridCol w:w="1170"/>
        <w:gridCol w:w="1170"/>
        <w:gridCol w:w="1170"/>
      </w:tblGrid>
      <w:tr>
        <w:trPr>
          <w:tblHeader w:val="true"/>
          <w:cantSplit/>
        </w:trPr>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Liability or category</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Creditor</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Principal and accrued amount</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Maturity or payment</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Security or guaranty</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Financial statement treatment</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Purchase price category</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Source and status</w:t>
            </w:r>
          </w:p>
        </w:tc>
      </w:tr>
      <w:tr>
        <w:trPr>
          <w:cantSplit/>
        </w:trPr>
        <w:tc>
          <w:tcPr>
            <w:tcW w:type="dxa" w:w="1170"/>
            <w:vAlign w:val="center"/>
            <w:tcMar>
              <w:top w:w="55" w:type="dxa"/>
              <w:start w:w="70" w:type="dxa"/>
              <w:bottom w:w="55" w:type="dxa"/>
              <w:end w:w="70" w:type="dxa"/>
            </w:tcMar>
          </w:tcPr>
          <w:p>
            <w:pPr>
              <w:spacing w:after="0"/>
            </w:pPr>
            <w:r>
              <w:rPr>
                <w:rFonts w:ascii="Times New Roman" w:hAnsi="Times New Roman"/>
                <w:sz w:val="18"/>
              </w:rPr>
              <w:t>[ITEM]</w:t>
            </w:r>
          </w:p>
        </w:tc>
        <w:tc>
          <w:tcPr>
            <w:tcW w:type="dxa" w:w="1170"/>
            <w:vAlign w:val="center"/>
            <w:tcMar>
              <w:top w:w="55" w:type="dxa"/>
              <w:start w:w="70" w:type="dxa"/>
              <w:bottom w:w="55" w:type="dxa"/>
              <w:end w:w="70" w:type="dxa"/>
            </w:tcMar>
          </w:tcPr>
          <w:p>
            <w:pPr>
              <w:spacing w:after="0"/>
            </w:pPr>
            <w:r>
              <w:rPr>
                <w:rFonts w:ascii="Times New Roman" w:hAnsi="Times New Roman"/>
                <w:sz w:val="18"/>
              </w:rPr>
              <w:t>[NAME]</w:t>
            </w:r>
          </w:p>
        </w:tc>
        <w:tc>
          <w:tcPr>
            <w:tcW w:type="dxa" w:w="1170"/>
            <w:vAlign w:val="center"/>
            <w:tcMar>
              <w:top w:w="55" w:type="dxa"/>
              <w:start w:w="70" w:type="dxa"/>
              <w:bottom w:w="55" w:type="dxa"/>
              <w:end w:w="70" w:type="dxa"/>
            </w:tcMar>
          </w:tcPr>
          <w:p>
            <w:pPr>
              <w:spacing w:after="0"/>
            </w:pPr>
            <w:r>
              <w:rPr>
                <w:rFonts w:ascii="Times New Roman" w:hAnsi="Times New Roman"/>
                <w:sz w:val="18"/>
              </w:rPr>
              <w:t>[$]</w:t>
            </w:r>
          </w:p>
        </w:tc>
        <w:tc>
          <w:tcPr>
            <w:tcW w:type="dxa" w:w="1170"/>
            <w:vAlign w:val="center"/>
            <w:tcMar>
              <w:top w:w="55" w:type="dxa"/>
              <w:start w:w="70" w:type="dxa"/>
              <w:bottom w:w="55" w:type="dxa"/>
              <w:end w:w="70" w:type="dxa"/>
            </w:tcMar>
          </w:tcPr>
          <w:p>
            <w:pPr>
              <w:spacing w:after="0"/>
            </w:pPr>
            <w:r>
              <w:rPr>
                <w:rFonts w:ascii="Times New Roman" w:hAnsi="Times New Roman"/>
                <w:sz w:val="18"/>
              </w:rPr>
              <w:t>[DATE / TERMS]</w:t>
            </w:r>
          </w:p>
        </w:tc>
        <w:tc>
          <w:tcPr>
            <w:tcW w:type="dxa" w:w="1170"/>
            <w:vAlign w:val="center"/>
            <w:tcMar>
              <w:top w:w="55" w:type="dxa"/>
              <w:start w:w="70" w:type="dxa"/>
              <w:bottom w:w="55" w:type="dxa"/>
              <w:end w:w="70" w:type="dxa"/>
            </w:tcMar>
          </w:tcPr>
          <w:p>
            <w:pPr>
              <w:spacing w:after="0"/>
            </w:pPr>
            <w:r>
              <w:rPr>
                <w:rFonts w:ascii="Times New Roman" w:hAnsi="Times New Roman"/>
                <w:sz w:val="18"/>
              </w:rPr>
              <w:t>[LIEN / NONE]</w:t>
            </w:r>
          </w:p>
        </w:tc>
        <w:tc>
          <w:tcPr>
            <w:tcW w:type="dxa" w:w="1170"/>
            <w:vAlign w:val="center"/>
            <w:tcMar>
              <w:top w:w="55" w:type="dxa"/>
              <w:start w:w="70" w:type="dxa"/>
              <w:bottom w:w="55" w:type="dxa"/>
              <w:end w:w="70" w:type="dxa"/>
            </w:tcMar>
          </w:tcPr>
          <w:p>
            <w:pPr>
              <w:spacing w:after="0"/>
            </w:pPr>
            <w:r>
              <w:rPr>
                <w:rFonts w:ascii="Times New Roman" w:hAnsi="Times New Roman"/>
                <w:sz w:val="18"/>
              </w:rPr>
              <w:t>[REFLECTED / RESERVED / OMITTED]</w:t>
            </w:r>
          </w:p>
        </w:tc>
        <w:tc>
          <w:tcPr>
            <w:tcW w:type="dxa" w:w="1170"/>
            <w:vAlign w:val="center"/>
            <w:tcMar>
              <w:top w:w="55" w:type="dxa"/>
              <w:start w:w="70" w:type="dxa"/>
              <w:bottom w:w="55" w:type="dxa"/>
              <w:end w:w="70" w:type="dxa"/>
            </w:tcMar>
          </w:tcPr>
          <w:p>
            <w:pPr>
              <w:spacing w:after="0"/>
            </w:pPr>
            <w:r>
              <w:rPr>
                <w:rFonts w:ascii="Times New Roman" w:hAnsi="Times New Roman"/>
                <w:sz w:val="18"/>
              </w:rPr>
              <w:t>[DEBT / WC / EXPENSE / OTHER]</w:t>
            </w:r>
          </w:p>
        </w:tc>
        <w:tc>
          <w:tcPr>
            <w:tcW w:type="dxa" w:w="1170"/>
            <w:vAlign w:val="center"/>
            <w:tcMar>
              <w:top w:w="55" w:type="dxa"/>
              <w:start w:w="70" w:type="dxa"/>
              <w:bottom w:w="55" w:type="dxa"/>
              <w:end w:w="70" w:type="dxa"/>
            </w:tcMar>
          </w:tcPr>
          <w:p>
            <w:pPr>
              <w:spacing w:after="0"/>
            </w:pPr>
            <w:r>
              <w:rPr>
                <w:rFonts w:ascii="Times New Roman" w:hAnsi="Times New Roman"/>
                <w:sz w:val="18"/>
              </w:rPr>
              <w:t>[SOURCE / STATUS]</w:t>
            </w:r>
          </w:p>
        </w:tc>
      </w:tr>
    </w:tbl>
    <w:p>
      <w:pPr>
        <w:widowControl/>
        <w:spacing w:after="20"/>
      </w:pPr>
    </w:p>
    <w:p>
      <w:pPr>
        <w:pStyle w:val="Heading3"/>
        <w:widowControl/>
        <w:ind w:left="0" w:firstLine="0"/>
      </w:pPr>
      <w:r>
        <w:rPr>
          <w:rFonts w:ascii="Times New Roman" w:hAnsi="Times New Roman"/>
          <w:b/>
          <w:sz w:val="22"/>
          <w:u w:val="single"/>
        </w:rPr>
        <w:t>Schedule 4.3 Receivables Inventory and Working Capital</w:t>
      </w:r>
    </w:p>
    <w:p>
      <w:pPr>
        <w:widowControl/>
        <w:ind w:firstLine="720"/>
        <w:jc w:val="both"/>
      </w:pPr>
      <w:r>
        <w:t>Disclose aging, reserves, disputed or related-party receivables, credits, refunds, chargebacks, deferred revenue, customer deposits, obsolete inventory, consignment, title, location, cutoff, seasonality, and nonordinary-course collection or payment. Reconcile each item to the purchase-price definitions and sample calculation.</w:t>
      </w:r>
    </w:p>
    <w:p>
      <w:pPr>
        <w:pStyle w:val="Heading3"/>
        <w:widowControl/>
        <w:ind w:left="0" w:firstLine="0"/>
      </w:pPr>
      <w:r>
        <w:rPr>
          <w:rFonts w:ascii="Times New Roman" w:hAnsi="Times New Roman"/>
          <w:b/>
          <w:sz w:val="22"/>
          <w:u w:val="single"/>
        </w:rPr>
        <w:t>Schedule 4.4 Absence of Changes</w:t>
      </w:r>
    </w:p>
    <w:p>
      <w:pPr>
        <w:widowControl/>
        <w:ind w:firstLine="720"/>
        <w:jc w:val="both"/>
      </w:pPr>
      <w:r>
        <w:t>List each event since the stated date that falls within the Agreement’s specified-change categories. State date, amount, parties, approval, ordinary-course rationale, effect, and source. Do not answer only “none except ordinary course” unless the representation permits it.</w:t>
      </w:r>
    </w:p>
    <w:p>
      <w:pPr>
        <w:pStyle w:val="Heading2"/>
        <w:widowControl/>
        <w:ind w:left="0" w:firstLine="0"/>
      </w:pPr>
      <w:r>
        <w:rPr>
          <w:rFonts w:ascii="Times New Roman" w:hAnsi="Times New Roman"/>
          <w:b/>
          <w:sz w:val="22"/>
          <w:u w:val="single"/>
        </w:rPr>
        <w:t>5. Material Contracts Customers and Suppliers</w:t>
      </w:r>
    </w:p>
    <w:p>
      <w:pPr>
        <w:pStyle w:val="Heading3"/>
        <w:widowControl/>
        <w:ind w:left="0" w:firstLine="0"/>
      </w:pPr>
      <w:r>
        <w:rPr>
          <w:rFonts w:ascii="Times New Roman" w:hAnsi="Times New Roman"/>
          <w:b/>
          <w:sz w:val="22"/>
          <w:u w:val="single"/>
        </w:rPr>
        <w:t>Schedule 5.1 Material Contracts</w:t>
      </w:r>
    </w:p>
    <w:tbl>
      <w:tblPr>
        <w:tblStyle w:val="TableGrid"/>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1170"/>
        <w:gridCol w:w="1170"/>
        <w:gridCol w:w="1170"/>
        <w:gridCol w:w="1170"/>
        <w:gridCol w:w="1170"/>
        <w:gridCol w:w="1170"/>
        <w:gridCol w:w="1170"/>
        <w:gridCol w:w="1170"/>
      </w:tblGrid>
      <w:tr>
        <w:trPr>
          <w:tblHeader w:val="true"/>
          <w:cantSplit/>
        </w:trPr>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Category</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Parties</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Title date and amendments</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Term renewal termination</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Payment or value</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Change-of-control or assignment</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Breach dispute or waiver</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Data-room source</w:t>
            </w:r>
          </w:p>
        </w:tc>
      </w:tr>
      <w:tr>
        <w:trPr>
          <w:cantSplit/>
        </w:trPr>
        <w:tc>
          <w:tcPr>
            <w:tcW w:type="dxa" w:w="1170"/>
            <w:vAlign w:val="center"/>
            <w:tcMar>
              <w:top w:w="55" w:type="dxa"/>
              <w:start w:w="70" w:type="dxa"/>
              <w:bottom w:w="55" w:type="dxa"/>
              <w:end w:w="70" w:type="dxa"/>
            </w:tcMar>
          </w:tcPr>
          <w:p>
            <w:pPr>
              <w:spacing w:after="0"/>
            </w:pPr>
            <w:r>
              <w:rPr>
                <w:rFonts w:ascii="Times New Roman" w:hAnsi="Times New Roman"/>
                <w:sz w:val="18"/>
              </w:rPr>
              <w:t>[CATEGORY]</w:t>
            </w:r>
          </w:p>
        </w:tc>
        <w:tc>
          <w:tcPr>
            <w:tcW w:type="dxa" w:w="1170"/>
            <w:vAlign w:val="center"/>
            <w:tcMar>
              <w:top w:w="55" w:type="dxa"/>
              <w:start w:w="70" w:type="dxa"/>
              <w:bottom w:w="55" w:type="dxa"/>
              <w:end w:w="70" w:type="dxa"/>
            </w:tcMar>
          </w:tcPr>
          <w:p>
            <w:pPr>
              <w:spacing w:after="0"/>
            </w:pPr>
            <w:r>
              <w:rPr>
                <w:rFonts w:ascii="Times New Roman" w:hAnsi="Times New Roman"/>
                <w:sz w:val="18"/>
              </w:rPr>
              <w:t>[PARTIES]</w:t>
            </w:r>
          </w:p>
        </w:tc>
        <w:tc>
          <w:tcPr>
            <w:tcW w:type="dxa" w:w="1170"/>
            <w:vAlign w:val="center"/>
            <w:tcMar>
              <w:top w:w="55" w:type="dxa"/>
              <w:start w:w="70" w:type="dxa"/>
              <w:bottom w:w="55" w:type="dxa"/>
              <w:end w:w="70" w:type="dxa"/>
            </w:tcMar>
          </w:tcPr>
          <w:p>
            <w:pPr>
              <w:spacing w:after="0"/>
            </w:pPr>
            <w:r>
              <w:rPr>
                <w:rFonts w:ascii="Times New Roman" w:hAnsi="Times New Roman"/>
                <w:sz w:val="18"/>
              </w:rPr>
              <w:t>[DOCUMENT]</w:t>
            </w:r>
          </w:p>
        </w:tc>
        <w:tc>
          <w:tcPr>
            <w:tcW w:type="dxa" w:w="1170"/>
            <w:vAlign w:val="center"/>
            <w:tcMar>
              <w:top w:w="55" w:type="dxa"/>
              <w:start w:w="70" w:type="dxa"/>
              <w:bottom w:w="55" w:type="dxa"/>
              <w:end w:w="70" w:type="dxa"/>
            </w:tcMar>
          </w:tcPr>
          <w:p>
            <w:pPr>
              <w:spacing w:after="0"/>
            </w:pPr>
            <w:r>
              <w:rPr>
                <w:rFonts w:ascii="Times New Roman" w:hAnsi="Times New Roman"/>
                <w:sz w:val="18"/>
              </w:rPr>
              <w:t>[TERMS]</w:t>
            </w:r>
          </w:p>
        </w:tc>
        <w:tc>
          <w:tcPr>
            <w:tcW w:type="dxa" w:w="1170"/>
            <w:vAlign w:val="center"/>
            <w:tcMar>
              <w:top w:w="55" w:type="dxa"/>
              <w:start w:w="70" w:type="dxa"/>
              <w:bottom w:w="55" w:type="dxa"/>
              <w:end w:w="70" w:type="dxa"/>
            </w:tcMar>
          </w:tcPr>
          <w:p>
            <w:pPr>
              <w:spacing w:after="0"/>
            </w:pPr>
            <w:r>
              <w:rPr>
                <w:rFonts w:ascii="Times New Roman" w:hAnsi="Times New Roman"/>
                <w:sz w:val="18"/>
              </w:rPr>
              <w:t>[$ / METRIC]</w:t>
            </w:r>
          </w:p>
        </w:tc>
        <w:tc>
          <w:tcPr>
            <w:tcW w:type="dxa" w:w="1170"/>
            <w:vAlign w:val="center"/>
            <w:tcMar>
              <w:top w:w="55" w:type="dxa"/>
              <w:start w:w="70" w:type="dxa"/>
              <w:bottom w:w="55" w:type="dxa"/>
              <w:end w:w="70" w:type="dxa"/>
            </w:tcMar>
          </w:tcPr>
          <w:p>
            <w:pPr>
              <w:spacing w:after="0"/>
            </w:pPr>
            <w:r>
              <w:rPr>
                <w:rFonts w:ascii="Times New Roman" w:hAnsi="Times New Roman"/>
                <w:sz w:val="18"/>
              </w:rPr>
              <w:t>[TERM]</w:t>
            </w:r>
          </w:p>
        </w:tc>
        <w:tc>
          <w:tcPr>
            <w:tcW w:type="dxa" w:w="1170"/>
            <w:vAlign w:val="center"/>
            <w:tcMar>
              <w:top w:w="55" w:type="dxa"/>
              <w:start w:w="70" w:type="dxa"/>
              <w:bottom w:w="55" w:type="dxa"/>
              <w:end w:w="70" w:type="dxa"/>
            </w:tcMar>
          </w:tcPr>
          <w:p>
            <w:pPr>
              <w:spacing w:after="0"/>
            </w:pPr>
            <w:r>
              <w:rPr>
                <w:rFonts w:ascii="Times New Roman" w:hAnsi="Times New Roman"/>
                <w:sz w:val="18"/>
              </w:rPr>
              <w:t>[DETAIL]</w:t>
            </w:r>
          </w:p>
        </w:tc>
        <w:tc>
          <w:tcPr>
            <w:tcW w:type="dxa" w:w="1170"/>
            <w:vAlign w:val="center"/>
            <w:tcMar>
              <w:top w:w="55" w:type="dxa"/>
              <w:start w:w="70" w:type="dxa"/>
              <w:bottom w:w="55" w:type="dxa"/>
              <w:end w:w="70" w:type="dxa"/>
            </w:tcMar>
          </w:tcPr>
          <w:p>
            <w:pPr>
              <w:spacing w:after="0"/>
            </w:pPr>
            <w:r>
              <w:rPr>
                <w:rFonts w:ascii="Times New Roman" w:hAnsi="Times New Roman"/>
                <w:sz w:val="18"/>
              </w:rPr>
              <w:t>[ID]</w:t>
            </w:r>
          </w:p>
        </w:tc>
      </w:tr>
    </w:tbl>
    <w:p>
      <w:pPr>
        <w:widowControl/>
        <w:spacing w:after="20"/>
      </w:pPr>
    </w:p>
    <w:p>
      <w:pPr>
        <w:widowControl/>
        <w:ind w:firstLine="720"/>
        <w:jc w:val="both"/>
      </w:pPr>
      <w:r>
        <w:t>Include contracts meeting every negotiated category and threshold: top customers and suppliers; debt; real estate; IP and software; cloud, data, privacy, security, and AI; distribution, reseller, referral, exclusivity, MFN, noncompetition, requirements, and minimum purchase; government; settlement; acquisition; warranty; indemnity; related-party; employment; change-in-control; and unusual termination rights.</w:t>
      </w:r>
    </w:p>
    <w:p>
      <w:pPr>
        <w:pStyle w:val="Heading3"/>
        <w:widowControl/>
        <w:ind w:left="0" w:firstLine="0"/>
      </w:pPr>
      <w:r>
        <w:rPr>
          <w:rFonts w:ascii="Times New Roman" w:hAnsi="Times New Roman"/>
          <w:b/>
          <w:sz w:val="22"/>
          <w:u w:val="single"/>
        </w:rPr>
        <w:t>Schedule 5.2 Customers Suppliers and Revenue Quality</w:t>
      </w:r>
    </w:p>
    <w:p>
      <w:pPr>
        <w:widowControl/>
        <w:ind w:firstLine="720"/>
        <w:jc w:val="both"/>
      </w:pPr>
      <w:r>
        <w:t>List concentration, termination or nonrenewal notices, material reductions, pricing concessions, side letters, refund and credit rights, service-level failures, churn, backlog, usage, channel dependencies, reseller arrangements, and methodology for ARR, ACV, bookings, pipeline, and other metrics. Identify which metrics are historical facts and which are forecasts.</w:t>
      </w:r>
    </w:p>
    <w:p>
      <w:pPr>
        <w:pStyle w:val="Heading2"/>
        <w:widowControl/>
        <w:ind w:left="0" w:firstLine="0"/>
      </w:pPr>
      <w:r>
        <w:rPr>
          <w:rFonts w:ascii="Times New Roman" w:hAnsi="Times New Roman"/>
          <w:b/>
          <w:sz w:val="22"/>
          <w:u w:val="single"/>
        </w:rPr>
        <w:t>6. Assets Real Estate and Insurance</w:t>
      </w:r>
    </w:p>
    <w:p>
      <w:pPr>
        <w:pStyle w:val="Heading3"/>
        <w:widowControl/>
        <w:ind w:left="0" w:firstLine="0"/>
      </w:pPr>
      <w:r>
        <w:rPr>
          <w:rFonts w:ascii="Times New Roman" w:hAnsi="Times New Roman"/>
          <w:b/>
          <w:sz w:val="22"/>
          <w:u w:val="single"/>
        </w:rPr>
        <w:t>Schedule 6.1 Assets and Shared or Founder Owned Property</w:t>
      </w:r>
    </w:p>
    <w:p>
      <w:pPr>
        <w:widowControl/>
        <w:ind w:firstLine="720"/>
        <w:jc w:val="both"/>
      </w:pPr>
      <w:r>
        <w:t>List material assets not owned or leased by the Company, founder or Affiliate property used in operations, shared systems or facilities, idle or damaged assets, consignment, bailment, title exceptions, liens, and assets required for continuity after Closing.</w:t>
      </w:r>
    </w:p>
    <w:p>
      <w:pPr>
        <w:pStyle w:val="Heading3"/>
        <w:widowControl/>
        <w:ind w:left="0" w:firstLine="0"/>
      </w:pPr>
      <w:r>
        <w:rPr>
          <w:rFonts w:ascii="Times New Roman" w:hAnsi="Times New Roman"/>
          <w:b/>
          <w:sz w:val="22"/>
          <w:u w:val="single"/>
        </w:rPr>
        <w:t>Schedule 6.2 Real Property</w:t>
      </w:r>
    </w:p>
    <w:tbl>
      <w:tblPr>
        <w:tblStyle w:val="TableGrid"/>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1170"/>
        <w:gridCol w:w="1170"/>
        <w:gridCol w:w="1170"/>
        <w:gridCol w:w="1170"/>
        <w:gridCol w:w="1170"/>
        <w:gridCol w:w="1170"/>
        <w:gridCol w:w="1170"/>
        <w:gridCol w:w="1170"/>
      </w:tblGrid>
      <w:tr>
        <w:trPr>
          <w:tblHeader w:val="true"/>
          <w:cantSplit/>
        </w:trPr>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Location</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Landlord or owner</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Lease date amendments</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Term options rent deposit</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Assignment change of control</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Defaults notices disputes</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Environmental or zoning</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Source</w:t>
            </w:r>
          </w:p>
        </w:tc>
      </w:tr>
      <w:tr>
        <w:trPr>
          <w:cantSplit/>
        </w:trPr>
        <w:tc>
          <w:tcPr>
            <w:tcW w:type="dxa" w:w="1170"/>
            <w:vAlign w:val="center"/>
            <w:tcMar>
              <w:top w:w="55" w:type="dxa"/>
              <w:start w:w="70" w:type="dxa"/>
              <w:bottom w:w="55" w:type="dxa"/>
              <w:end w:w="70" w:type="dxa"/>
            </w:tcMar>
          </w:tcPr>
          <w:p>
            <w:pPr>
              <w:spacing w:after="0"/>
            </w:pPr>
            <w:r>
              <w:rPr>
                <w:rFonts w:ascii="Times New Roman" w:hAnsi="Times New Roman"/>
                <w:sz w:val="18"/>
              </w:rPr>
              <w:t>[ADDRESS]</w:t>
            </w:r>
          </w:p>
        </w:tc>
        <w:tc>
          <w:tcPr>
            <w:tcW w:type="dxa" w:w="1170"/>
            <w:vAlign w:val="center"/>
            <w:tcMar>
              <w:top w:w="55" w:type="dxa"/>
              <w:start w:w="70" w:type="dxa"/>
              <w:bottom w:w="55" w:type="dxa"/>
              <w:end w:w="70" w:type="dxa"/>
            </w:tcMar>
          </w:tcPr>
          <w:p>
            <w:pPr>
              <w:spacing w:after="0"/>
            </w:pPr>
            <w:r>
              <w:rPr>
                <w:rFonts w:ascii="Times New Roman" w:hAnsi="Times New Roman"/>
                <w:sz w:val="18"/>
              </w:rPr>
              <w:t>[NAME]</w:t>
            </w:r>
          </w:p>
        </w:tc>
        <w:tc>
          <w:tcPr>
            <w:tcW w:type="dxa" w:w="1170"/>
            <w:vAlign w:val="center"/>
            <w:tcMar>
              <w:top w:w="55" w:type="dxa"/>
              <w:start w:w="70" w:type="dxa"/>
              <w:bottom w:w="55" w:type="dxa"/>
              <w:end w:w="70" w:type="dxa"/>
            </w:tcMar>
          </w:tcPr>
          <w:p>
            <w:pPr>
              <w:spacing w:after="0"/>
            </w:pPr>
            <w:r>
              <w:rPr>
                <w:rFonts w:ascii="Times New Roman" w:hAnsi="Times New Roman"/>
                <w:sz w:val="18"/>
              </w:rPr>
              <w:t>[DOCUMENTS]</w:t>
            </w:r>
          </w:p>
        </w:tc>
        <w:tc>
          <w:tcPr>
            <w:tcW w:type="dxa" w:w="1170"/>
            <w:vAlign w:val="center"/>
            <w:tcMar>
              <w:top w:w="55" w:type="dxa"/>
              <w:start w:w="70" w:type="dxa"/>
              <w:bottom w:w="55" w:type="dxa"/>
              <w:end w:w="70" w:type="dxa"/>
            </w:tcMar>
          </w:tcPr>
          <w:p>
            <w:pPr>
              <w:spacing w:after="0"/>
            </w:pPr>
            <w:r>
              <w:rPr>
                <w:rFonts w:ascii="Times New Roman" w:hAnsi="Times New Roman"/>
                <w:sz w:val="18"/>
              </w:rPr>
              <w:t>[TERMS]</w:t>
            </w:r>
          </w:p>
        </w:tc>
        <w:tc>
          <w:tcPr>
            <w:tcW w:type="dxa" w:w="1170"/>
            <w:vAlign w:val="center"/>
            <w:tcMar>
              <w:top w:w="55" w:type="dxa"/>
              <w:start w:w="70" w:type="dxa"/>
              <w:bottom w:w="55" w:type="dxa"/>
              <w:end w:w="70" w:type="dxa"/>
            </w:tcMar>
          </w:tcPr>
          <w:p>
            <w:pPr>
              <w:spacing w:after="0"/>
            </w:pPr>
            <w:r>
              <w:rPr>
                <w:rFonts w:ascii="Times New Roman" w:hAnsi="Times New Roman"/>
                <w:sz w:val="18"/>
              </w:rPr>
              <w:t>[TERM]</w:t>
            </w:r>
          </w:p>
        </w:tc>
        <w:tc>
          <w:tcPr>
            <w:tcW w:type="dxa" w:w="1170"/>
            <w:vAlign w:val="center"/>
            <w:tcMar>
              <w:top w:w="55" w:type="dxa"/>
              <w:start w:w="70" w:type="dxa"/>
              <w:bottom w:w="55" w:type="dxa"/>
              <w:end w:w="70" w:type="dxa"/>
            </w:tcMar>
          </w:tcPr>
          <w:p>
            <w:pPr>
              <w:spacing w:after="0"/>
            </w:pPr>
            <w:r>
              <w:rPr>
                <w:rFonts w:ascii="Times New Roman" w:hAnsi="Times New Roman"/>
                <w:sz w:val="18"/>
              </w:rPr>
              <w:t>[DETAIL]</w:t>
            </w:r>
          </w:p>
        </w:tc>
        <w:tc>
          <w:tcPr>
            <w:tcW w:type="dxa" w:w="1170"/>
            <w:vAlign w:val="center"/>
            <w:tcMar>
              <w:top w:w="55" w:type="dxa"/>
              <w:start w:w="70" w:type="dxa"/>
              <w:bottom w:w="55" w:type="dxa"/>
              <w:end w:w="70" w:type="dxa"/>
            </w:tcMar>
          </w:tcPr>
          <w:p>
            <w:pPr>
              <w:spacing w:after="0"/>
            </w:pPr>
            <w:r>
              <w:rPr>
                <w:rFonts w:ascii="Times New Roman" w:hAnsi="Times New Roman"/>
                <w:sz w:val="18"/>
              </w:rPr>
              <w:t>[DETAIL]</w:t>
            </w:r>
          </w:p>
        </w:tc>
        <w:tc>
          <w:tcPr>
            <w:tcW w:type="dxa" w:w="1170"/>
            <w:vAlign w:val="center"/>
            <w:tcMar>
              <w:top w:w="55" w:type="dxa"/>
              <w:start w:w="70" w:type="dxa"/>
              <w:bottom w:w="55" w:type="dxa"/>
              <w:end w:w="70" w:type="dxa"/>
            </w:tcMar>
          </w:tcPr>
          <w:p>
            <w:pPr>
              <w:spacing w:after="0"/>
            </w:pPr>
            <w:r>
              <w:rPr>
                <w:rFonts w:ascii="Times New Roman" w:hAnsi="Times New Roman"/>
                <w:sz w:val="18"/>
              </w:rPr>
              <w:t>[ID]</w:t>
            </w:r>
          </w:p>
        </w:tc>
      </w:tr>
    </w:tbl>
    <w:p>
      <w:pPr>
        <w:widowControl/>
        <w:spacing w:after="20"/>
      </w:pPr>
    </w:p>
    <w:p>
      <w:pPr>
        <w:pStyle w:val="Heading3"/>
        <w:widowControl/>
        <w:ind w:left="0" w:firstLine="0"/>
      </w:pPr>
      <w:r>
        <w:rPr>
          <w:rFonts w:ascii="Times New Roman" w:hAnsi="Times New Roman"/>
          <w:b/>
          <w:sz w:val="22"/>
          <w:u w:val="single"/>
        </w:rPr>
        <w:t>Schedule 6.3 Insurance</w:t>
      </w:r>
    </w:p>
    <w:p>
      <w:pPr>
        <w:widowControl/>
        <w:ind w:firstLine="720"/>
        <w:jc w:val="both"/>
      </w:pPr>
      <w:r>
        <w:t>List carrier, policy, period, limits, deductibles, retention, insureds, claims-made date, tail or runoff, notices, claims, reservations, denials, audits, and premiums. Identify transaction coverage, cyber, D&amp;O, E&amp;O, general liability, employment, workers’ compensation, product, property, and key-person policies.</w:t>
      </w:r>
    </w:p>
    <w:p>
      <w:pPr>
        <w:pStyle w:val="Heading2"/>
        <w:widowControl/>
        <w:ind w:left="0" w:firstLine="0"/>
      </w:pPr>
      <w:r>
        <w:rPr>
          <w:rFonts w:ascii="Times New Roman" w:hAnsi="Times New Roman"/>
          <w:b/>
          <w:sz w:val="22"/>
          <w:u w:val="single"/>
        </w:rPr>
        <w:t>7. Intellectual Property Technology Open Source and AI</w:t>
      </w:r>
    </w:p>
    <w:p>
      <w:pPr>
        <w:pStyle w:val="Heading3"/>
        <w:widowControl/>
        <w:ind w:left="0" w:firstLine="0"/>
      </w:pPr>
      <w:r>
        <w:rPr>
          <w:rFonts w:ascii="Times New Roman" w:hAnsi="Times New Roman"/>
          <w:b/>
          <w:sz w:val="22"/>
          <w:u w:val="single"/>
        </w:rPr>
        <w:t>Schedule 7.1 Registered and Material Owned IP</w:t>
      </w:r>
    </w:p>
    <w:tbl>
      <w:tblPr>
        <w:tblStyle w:val="TableGrid"/>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1170"/>
        <w:gridCol w:w="1170"/>
        <w:gridCol w:w="1170"/>
        <w:gridCol w:w="1170"/>
        <w:gridCol w:w="1170"/>
        <w:gridCol w:w="1170"/>
        <w:gridCol w:w="1170"/>
        <w:gridCol w:w="1170"/>
      </w:tblGrid>
      <w:tr>
        <w:trPr>
          <w:tblHeader w:val="true"/>
          <w:cantSplit/>
        </w:trPr>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Asset</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Type</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Owner and inventor</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Jurisdiction and number</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Status and deadline</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Chain of title</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License lien or claim</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Source</w:t>
            </w:r>
          </w:p>
        </w:tc>
      </w:tr>
      <w:tr>
        <w:trPr>
          <w:cantSplit/>
        </w:trPr>
        <w:tc>
          <w:tcPr>
            <w:tcW w:type="dxa" w:w="1170"/>
            <w:vAlign w:val="center"/>
            <w:tcMar>
              <w:top w:w="55" w:type="dxa"/>
              <w:start w:w="70" w:type="dxa"/>
              <w:bottom w:w="55" w:type="dxa"/>
              <w:end w:w="70" w:type="dxa"/>
            </w:tcMar>
          </w:tcPr>
          <w:p>
            <w:pPr>
              <w:spacing w:after="0"/>
            </w:pPr>
            <w:r>
              <w:rPr>
                <w:rFonts w:ascii="Times New Roman" w:hAnsi="Times New Roman"/>
                <w:sz w:val="18"/>
              </w:rPr>
              <w:t>[ASSET]</w:t>
            </w:r>
          </w:p>
        </w:tc>
        <w:tc>
          <w:tcPr>
            <w:tcW w:type="dxa" w:w="1170"/>
            <w:vAlign w:val="center"/>
            <w:tcMar>
              <w:top w:w="55" w:type="dxa"/>
              <w:start w:w="70" w:type="dxa"/>
              <w:bottom w:w="55" w:type="dxa"/>
              <w:end w:w="70" w:type="dxa"/>
            </w:tcMar>
          </w:tcPr>
          <w:p>
            <w:pPr>
              <w:spacing w:after="0"/>
            </w:pPr>
            <w:r>
              <w:rPr>
                <w:rFonts w:ascii="Times New Roman" w:hAnsi="Times New Roman"/>
                <w:sz w:val="18"/>
              </w:rPr>
              <w:t>[PATENT / MARK / COPYRIGHT / DOMAIN / TRADE SECRET]</w:t>
            </w:r>
          </w:p>
        </w:tc>
        <w:tc>
          <w:tcPr>
            <w:tcW w:type="dxa" w:w="1170"/>
            <w:vAlign w:val="center"/>
            <w:tcMar>
              <w:top w:w="55" w:type="dxa"/>
              <w:start w:w="70" w:type="dxa"/>
              <w:bottom w:w="55" w:type="dxa"/>
              <w:end w:w="70" w:type="dxa"/>
            </w:tcMar>
          </w:tcPr>
          <w:p>
            <w:pPr>
              <w:spacing w:after="0"/>
            </w:pPr>
            <w:r>
              <w:rPr>
                <w:rFonts w:ascii="Times New Roman" w:hAnsi="Times New Roman"/>
                <w:sz w:val="18"/>
              </w:rPr>
              <w:t>[NAME]</w:t>
            </w:r>
          </w:p>
        </w:tc>
        <w:tc>
          <w:tcPr>
            <w:tcW w:type="dxa" w:w="1170"/>
            <w:vAlign w:val="center"/>
            <w:tcMar>
              <w:top w:w="55" w:type="dxa"/>
              <w:start w:w="70" w:type="dxa"/>
              <w:bottom w:w="55" w:type="dxa"/>
              <w:end w:w="70" w:type="dxa"/>
            </w:tcMar>
          </w:tcPr>
          <w:p>
            <w:pPr>
              <w:spacing w:after="0"/>
            </w:pPr>
            <w:r>
              <w:rPr>
                <w:rFonts w:ascii="Times New Roman" w:hAnsi="Times New Roman"/>
                <w:sz w:val="18"/>
              </w:rPr>
              <w:t>[DETAIL]</w:t>
            </w:r>
          </w:p>
        </w:tc>
        <w:tc>
          <w:tcPr>
            <w:tcW w:type="dxa" w:w="1170"/>
            <w:vAlign w:val="center"/>
            <w:tcMar>
              <w:top w:w="55" w:type="dxa"/>
              <w:start w:w="70" w:type="dxa"/>
              <w:bottom w:w="55" w:type="dxa"/>
              <w:end w:w="70" w:type="dxa"/>
            </w:tcMar>
          </w:tcPr>
          <w:p>
            <w:pPr>
              <w:spacing w:after="0"/>
            </w:pPr>
            <w:r>
              <w:rPr>
                <w:rFonts w:ascii="Times New Roman" w:hAnsi="Times New Roman"/>
                <w:sz w:val="18"/>
              </w:rPr>
              <w:t>[STATUS]</w:t>
            </w:r>
          </w:p>
        </w:tc>
        <w:tc>
          <w:tcPr>
            <w:tcW w:type="dxa" w:w="1170"/>
            <w:vAlign w:val="center"/>
            <w:tcMar>
              <w:top w:w="55" w:type="dxa"/>
              <w:start w:w="70" w:type="dxa"/>
              <w:bottom w:w="55" w:type="dxa"/>
              <w:end w:w="70" w:type="dxa"/>
            </w:tcMar>
          </w:tcPr>
          <w:p>
            <w:pPr>
              <w:spacing w:after="0"/>
            </w:pPr>
            <w:r>
              <w:rPr>
                <w:rFonts w:ascii="Times New Roman" w:hAnsi="Times New Roman"/>
                <w:sz w:val="18"/>
              </w:rPr>
              <w:t>[ASSIGNMENTS]</w:t>
            </w:r>
          </w:p>
        </w:tc>
        <w:tc>
          <w:tcPr>
            <w:tcW w:type="dxa" w:w="1170"/>
            <w:vAlign w:val="center"/>
            <w:tcMar>
              <w:top w:w="55" w:type="dxa"/>
              <w:start w:w="70" w:type="dxa"/>
              <w:bottom w:w="55" w:type="dxa"/>
              <w:end w:w="70" w:type="dxa"/>
            </w:tcMar>
          </w:tcPr>
          <w:p>
            <w:pPr>
              <w:spacing w:after="0"/>
            </w:pPr>
            <w:r>
              <w:rPr>
                <w:rFonts w:ascii="Times New Roman" w:hAnsi="Times New Roman"/>
                <w:sz w:val="18"/>
              </w:rPr>
              <w:t>[DETAIL]</w:t>
            </w:r>
          </w:p>
        </w:tc>
        <w:tc>
          <w:tcPr>
            <w:tcW w:type="dxa" w:w="1170"/>
            <w:vAlign w:val="center"/>
            <w:tcMar>
              <w:top w:w="55" w:type="dxa"/>
              <w:start w:w="70" w:type="dxa"/>
              <w:bottom w:w="55" w:type="dxa"/>
              <w:end w:w="70" w:type="dxa"/>
            </w:tcMar>
          </w:tcPr>
          <w:p>
            <w:pPr>
              <w:spacing w:after="0"/>
            </w:pPr>
            <w:r>
              <w:rPr>
                <w:rFonts w:ascii="Times New Roman" w:hAnsi="Times New Roman"/>
                <w:sz w:val="18"/>
              </w:rPr>
              <w:t>[ID]</w:t>
            </w:r>
          </w:p>
        </w:tc>
      </w:tr>
    </w:tbl>
    <w:p>
      <w:pPr>
        <w:widowControl/>
        <w:spacing w:after="20"/>
      </w:pPr>
    </w:p>
    <w:p>
      <w:pPr>
        <w:pStyle w:val="Heading3"/>
        <w:widowControl/>
        <w:ind w:left="0" w:firstLine="0"/>
      </w:pPr>
      <w:r>
        <w:rPr>
          <w:rFonts w:ascii="Times New Roman" w:hAnsi="Times New Roman"/>
          <w:b/>
          <w:sz w:val="22"/>
          <w:u w:val="single"/>
        </w:rPr>
        <w:t>Schedule 7.2 Inbound Outbound and Source Code Rights</w:t>
      </w:r>
    </w:p>
    <w:p>
      <w:pPr>
        <w:widowControl/>
        <w:ind w:firstLine="720"/>
        <w:jc w:val="both"/>
      </w:pPr>
      <w:r>
        <w:t>List material inbound and outbound licenses, exclusivity, field and territory, sublicensing, assignment, change of control, royalties, audit, source-code escrow, most-favored terms, covenant not to sue, settlement, open-source, and government or university rights.</w:t>
      </w:r>
    </w:p>
    <w:p>
      <w:pPr>
        <w:pStyle w:val="Heading3"/>
        <w:widowControl/>
        <w:ind w:left="0" w:firstLine="0"/>
      </w:pPr>
      <w:r>
        <w:rPr>
          <w:rFonts w:ascii="Times New Roman" w:hAnsi="Times New Roman"/>
          <w:b/>
          <w:sz w:val="22"/>
          <w:u w:val="single"/>
        </w:rPr>
        <w:t>Schedule 7.3 Founders Employees Contractors and Invention Assignments</w:t>
      </w:r>
    </w:p>
    <w:p>
      <w:pPr>
        <w:widowControl/>
        <w:ind w:firstLine="720"/>
        <w:jc w:val="both"/>
      </w:pPr>
      <w:r>
        <w:t>For each person who created material IP, state role, dates, employing or contracting entity, location, signed confidentiality and invention-assignment document, excluded inventions, prior employer or university issue, moral-rights waiver, open-source contribution, and remediation status.</w:t>
      </w:r>
    </w:p>
    <w:p>
      <w:pPr>
        <w:pStyle w:val="Heading3"/>
        <w:widowControl/>
        <w:ind w:left="0" w:firstLine="0"/>
      </w:pPr>
      <w:r>
        <w:rPr>
          <w:rFonts w:ascii="Times New Roman" w:hAnsi="Times New Roman"/>
          <w:b/>
          <w:sz w:val="22"/>
          <w:u w:val="single"/>
        </w:rPr>
        <w:t>Schedule 7.4 Open Source and AI</w:t>
      </w:r>
    </w:p>
    <w:tbl>
      <w:tblPr>
        <w:tblStyle w:val="TableGrid"/>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1337"/>
        <w:gridCol w:w="1337"/>
        <w:gridCol w:w="1337"/>
        <w:gridCol w:w="1337"/>
        <w:gridCol w:w="1337"/>
        <w:gridCol w:w="1337"/>
        <w:gridCol w:w="1337"/>
      </w:tblGrid>
      <w:tr>
        <w:trPr>
          <w:tblHeader w:val="true"/>
          <w:cantSplit/>
        </w:trPr>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Product or system</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Component model dataset or service</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Version provider and license</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Use and distribution</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Triggered obligations</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Provenance review</w:t>
            </w:r>
          </w:p>
        </w:tc>
        <w:tc>
          <w:tcPr>
            <w:tcW w:type="dxa" w:w="1337"/>
            <w:vAlign w:val="center"/>
            <w:tcMar>
              <w:top w:w="55" w:type="dxa"/>
              <w:start w:w="70" w:type="dxa"/>
              <w:bottom w:w="55" w:type="dxa"/>
              <w:end w:w="70" w:type="dxa"/>
            </w:tcMar>
            <w:shd w:fill="DCE6F1"/>
          </w:tcPr>
          <w:p>
            <w:pPr>
              <w:spacing w:after="0"/>
            </w:pPr>
            <w:r>
              <w:rPr>
                <w:rFonts w:ascii="Times New Roman" w:hAnsi="Times New Roman"/>
                <w:b/>
                <w:sz w:val="18"/>
              </w:rPr>
              <w:t>Remediation and owner</w:t>
            </w:r>
          </w:p>
        </w:tc>
      </w:tr>
      <w:tr>
        <w:trPr>
          <w:cantSplit/>
        </w:trPr>
        <w:tc>
          <w:tcPr>
            <w:tcW w:type="dxa" w:w="1337"/>
            <w:vAlign w:val="center"/>
            <w:tcMar>
              <w:top w:w="55" w:type="dxa"/>
              <w:start w:w="70" w:type="dxa"/>
              <w:bottom w:w="55" w:type="dxa"/>
              <w:end w:w="70" w:type="dxa"/>
            </w:tcMar>
          </w:tcPr>
          <w:p>
            <w:pPr>
              <w:spacing w:after="0"/>
            </w:pPr>
            <w:r>
              <w:rPr>
                <w:rFonts w:ascii="Times New Roman" w:hAnsi="Times New Roman"/>
                <w:sz w:val="18"/>
              </w:rPr>
              <w:t>[ITEM]</w:t>
            </w:r>
          </w:p>
        </w:tc>
        <w:tc>
          <w:tcPr>
            <w:tcW w:type="dxa" w:w="1337"/>
            <w:vAlign w:val="center"/>
            <w:tcMar>
              <w:top w:w="55" w:type="dxa"/>
              <w:start w:w="70" w:type="dxa"/>
              <w:bottom w:w="55" w:type="dxa"/>
              <w:end w:w="70" w:type="dxa"/>
            </w:tcMar>
          </w:tcPr>
          <w:p>
            <w:pPr>
              <w:spacing w:after="0"/>
            </w:pPr>
            <w:r>
              <w:rPr>
                <w:rFonts w:ascii="Times New Roman" w:hAnsi="Times New Roman"/>
                <w:sz w:val="18"/>
              </w:rPr>
              <w:t>[NAME]</w:t>
            </w:r>
          </w:p>
        </w:tc>
        <w:tc>
          <w:tcPr>
            <w:tcW w:type="dxa" w:w="1337"/>
            <w:vAlign w:val="center"/>
            <w:tcMar>
              <w:top w:w="55" w:type="dxa"/>
              <w:start w:w="70" w:type="dxa"/>
              <w:bottom w:w="55" w:type="dxa"/>
              <w:end w:w="70" w:type="dxa"/>
            </w:tcMar>
          </w:tcPr>
          <w:p>
            <w:pPr>
              <w:spacing w:after="0"/>
            </w:pPr>
            <w:r>
              <w:rPr>
                <w:rFonts w:ascii="Times New Roman" w:hAnsi="Times New Roman"/>
                <w:sz w:val="18"/>
              </w:rPr>
              <w:t>[VERSION / TERMS]</w:t>
            </w:r>
          </w:p>
        </w:tc>
        <w:tc>
          <w:tcPr>
            <w:tcW w:type="dxa" w:w="1337"/>
            <w:vAlign w:val="center"/>
            <w:tcMar>
              <w:top w:w="55" w:type="dxa"/>
              <w:start w:w="70" w:type="dxa"/>
              <w:bottom w:w="55" w:type="dxa"/>
              <w:end w:w="70" w:type="dxa"/>
            </w:tcMar>
          </w:tcPr>
          <w:p>
            <w:pPr>
              <w:spacing w:after="0"/>
            </w:pPr>
            <w:r>
              <w:rPr>
                <w:rFonts w:ascii="Times New Roman" w:hAnsi="Times New Roman"/>
                <w:sz w:val="18"/>
              </w:rPr>
              <w:t>[USE]</w:t>
            </w:r>
          </w:p>
        </w:tc>
        <w:tc>
          <w:tcPr>
            <w:tcW w:type="dxa" w:w="1337"/>
            <w:vAlign w:val="center"/>
            <w:tcMar>
              <w:top w:w="55" w:type="dxa"/>
              <w:start w:w="70" w:type="dxa"/>
              <w:bottom w:w="55" w:type="dxa"/>
              <w:end w:w="70" w:type="dxa"/>
            </w:tcMar>
          </w:tcPr>
          <w:p>
            <w:pPr>
              <w:spacing w:after="0"/>
            </w:pPr>
            <w:r>
              <w:rPr>
                <w:rFonts w:ascii="Times New Roman" w:hAnsi="Times New Roman"/>
                <w:sz w:val="18"/>
              </w:rPr>
              <w:t>[SOURCE / ATTRIBUTION / DATA / OTHER]</w:t>
            </w:r>
          </w:p>
        </w:tc>
        <w:tc>
          <w:tcPr>
            <w:tcW w:type="dxa" w:w="1337"/>
            <w:vAlign w:val="center"/>
            <w:tcMar>
              <w:top w:w="55" w:type="dxa"/>
              <w:start w:w="70" w:type="dxa"/>
              <w:bottom w:w="55" w:type="dxa"/>
              <w:end w:w="70" w:type="dxa"/>
            </w:tcMar>
          </w:tcPr>
          <w:p>
            <w:pPr>
              <w:spacing w:after="0"/>
            </w:pPr>
            <w:r>
              <w:rPr>
                <w:rFonts w:ascii="Times New Roman" w:hAnsi="Times New Roman"/>
                <w:sz w:val="18"/>
              </w:rPr>
              <w:t>[STATUS]</w:t>
            </w:r>
          </w:p>
        </w:tc>
        <w:tc>
          <w:tcPr>
            <w:tcW w:type="dxa" w:w="1337"/>
            <w:vAlign w:val="center"/>
            <w:tcMar>
              <w:top w:w="55" w:type="dxa"/>
              <w:start w:w="70" w:type="dxa"/>
              <w:bottom w:w="55" w:type="dxa"/>
              <w:end w:w="70" w:type="dxa"/>
            </w:tcMar>
          </w:tcPr>
          <w:p>
            <w:pPr>
              <w:spacing w:after="0"/>
            </w:pPr>
            <w:r>
              <w:rPr>
                <w:rFonts w:ascii="Times New Roman" w:hAnsi="Times New Roman"/>
                <w:sz w:val="18"/>
              </w:rPr>
              <w:t>[ACTION]</w:t>
            </w:r>
          </w:p>
        </w:tc>
      </w:tr>
    </w:tbl>
    <w:p>
      <w:pPr>
        <w:widowControl/>
        <w:spacing w:after="20"/>
      </w:pPr>
    </w:p>
    <w:p>
      <w:pPr>
        <w:widowControl/>
        <w:ind w:firstLine="720"/>
        <w:jc w:val="both"/>
      </w:pPr>
      <w:r>
        <w:t>Disclose reciprocal or network-use licenses, attribution, patent terms, source-disclosure triggers, code copied from public sources, AI-assisted code, model-provider restrictions, training and evaluation datasets, synthetic and scraped data, generated content, fine-tuning, output ownership, privacy, biometric or sensitive data, export restrictions, and material model performance or safety incidents.</w:t>
      </w:r>
    </w:p>
    <w:p>
      <w:pPr>
        <w:pStyle w:val="Heading2"/>
        <w:widowControl/>
        <w:ind w:left="0" w:firstLine="0"/>
      </w:pPr>
      <w:r>
        <w:rPr>
          <w:rFonts w:ascii="Times New Roman" w:hAnsi="Times New Roman"/>
          <w:b/>
          <w:sz w:val="22"/>
          <w:u w:val="single"/>
        </w:rPr>
        <w:t>8. Privacy Cybersecurity and Data</w:t>
      </w:r>
    </w:p>
    <w:p>
      <w:pPr>
        <w:pStyle w:val="Heading3"/>
        <w:widowControl/>
        <w:ind w:left="0" w:firstLine="0"/>
      </w:pPr>
      <w:r>
        <w:rPr>
          <w:rFonts w:ascii="Times New Roman" w:hAnsi="Times New Roman"/>
          <w:b/>
          <w:sz w:val="22"/>
          <w:u w:val="single"/>
        </w:rPr>
        <w:t>Schedule 8.1 Data and Privacy Practices</w:t>
      </w:r>
    </w:p>
    <w:p>
      <w:pPr>
        <w:widowControl/>
        <w:ind w:firstLine="720"/>
        <w:jc w:val="both"/>
      </w:pPr>
      <w:r>
        <w:t>List material personal and regulated data categories, sources, purposes, notices, consents, retention, sales or sharing, targeted advertising, cross-border transfers, processors, controllers, data brokers, children’s data, biometric data, health data, payment data, employee monitoring, deletion requests, and assessments. Identify gaps between public notices, contracts, product behavior, and internal practice.</w:t>
      </w:r>
    </w:p>
    <w:p>
      <w:pPr>
        <w:pStyle w:val="Heading3"/>
        <w:widowControl/>
        <w:ind w:left="0" w:firstLine="0"/>
      </w:pPr>
      <w:r>
        <w:rPr>
          <w:rFonts w:ascii="Times New Roman" w:hAnsi="Times New Roman"/>
          <w:b/>
          <w:sz w:val="22"/>
          <w:u w:val="single"/>
        </w:rPr>
        <w:t>Schedule 8.2 Security Program Incidents and Audits</w:t>
      </w:r>
    </w:p>
    <w:tbl>
      <w:tblPr>
        <w:tblStyle w:val="TableGrid"/>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1170"/>
        <w:gridCol w:w="1170"/>
        <w:gridCol w:w="1170"/>
        <w:gridCol w:w="1170"/>
        <w:gridCol w:w="1170"/>
        <w:gridCol w:w="1170"/>
        <w:gridCol w:w="1170"/>
        <w:gridCol w:w="1170"/>
      </w:tblGrid>
      <w:tr>
        <w:trPr>
          <w:tblHeader w:val="true"/>
          <w:cantSplit/>
        </w:trPr>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Date and period</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System and data</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Event or finding</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Detection and containment</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Legal notice analysis</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Notification or claim</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Root cause remediation</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Source and privilege status</w:t>
            </w:r>
          </w:p>
        </w:tc>
      </w:tr>
      <w:tr>
        <w:trPr>
          <w:cantSplit/>
        </w:trPr>
        <w:tc>
          <w:tcPr>
            <w:tcW w:type="dxa" w:w="1170"/>
            <w:vAlign w:val="center"/>
            <w:tcMar>
              <w:top w:w="55" w:type="dxa"/>
              <w:start w:w="70" w:type="dxa"/>
              <w:bottom w:w="55" w:type="dxa"/>
              <w:end w:w="70" w:type="dxa"/>
            </w:tcMar>
          </w:tcPr>
          <w:p>
            <w:pPr>
              <w:spacing w:after="0"/>
            </w:pPr>
            <w:r>
              <w:rPr>
                <w:rFonts w:ascii="Times New Roman" w:hAnsi="Times New Roman"/>
                <w:sz w:val="18"/>
              </w:rPr>
              <w:t>[DATE]</w:t>
            </w:r>
          </w:p>
        </w:tc>
        <w:tc>
          <w:tcPr>
            <w:tcW w:type="dxa" w:w="1170"/>
            <w:vAlign w:val="center"/>
            <w:tcMar>
              <w:top w:w="55" w:type="dxa"/>
              <w:start w:w="70" w:type="dxa"/>
              <w:bottom w:w="55" w:type="dxa"/>
              <w:end w:w="70" w:type="dxa"/>
            </w:tcMar>
          </w:tcPr>
          <w:p>
            <w:pPr>
              <w:spacing w:after="0"/>
            </w:pPr>
            <w:r>
              <w:rPr>
                <w:rFonts w:ascii="Times New Roman" w:hAnsi="Times New Roman"/>
                <w:sz w:val="18"/>
              </w:rPr>
              <w:t>[SYSTEM / DATA]</w:t>
            </w:r>
          </w:p>
        </w:tc>
        <w:tc>
          <w:tcPr>
            <w:tcW w:type="dxa" w:w="1170"/>
            <w:vAlign w:val="center"/>
            <w:tcMar>
              <w:top w:w="55" w:type="dxa"/>
              <w:start w:w="70" w:type="dxa"/>
              <w:bottom w:w="55" w:type="dxa"/>
              <w:end w:w="70" w:type="dxa"/>
            </w:tcMar>
          </w:tcPr>
          <w:p>
            <w:pPr>
              <w:spacing w:after="0"/>
            </w:pPr>
            <w:r>
              <w:rPr>
                <w:rFonts w:ascii="Times New Roman" w:hAnsi="Times New Roman"/>
                <w:sz w:val="18"/>
              </w:rPr>
              <w:t>[EVENT]</w:t>
            </w:r>
          </w:p>
        </w:tc>
        <w:tc>
          <w:tcPr>
            <w:tcW w:type="dxa" w:w="1170"/>
            <w:vAlign w:val="center"/>
            <w:tcMar>
              <w:top w:w="55" w:type="dxa"/>
              <w:start w:w="70" w:type="dxa"/>
              <w:bottom w:w="55" w:type="dxa"/>
              <w:end w:w="70" w:type="dxa"/>
            </w:tcMar>
          </w:tcPr>
          <w:p>
            <w:pPr>
              <w:spacing w:after="0"/>
            </w:pPr>
            <w:r>
              <w:rPr>
                <w:rFonts w:ascii="Times New Roman" w:hAnsi="Times New Roman"/>
                <w:sz w:val="18"/>
              </w:rPr>
              <w:t>[DETAIL]</w:t>
            </w:r>
          </w:p>
        </w:tc>
        <w:tc>
          <w:tcPr>
            <w:tcW w:type="dxa" w:w="1170"/>
            <w:vAlign w:val="center"/>
            <w:tcMar>
              <w:top w:w="55" w:type="dxa"/>
              <w:start w:w="70" w:type="dxa"/>
              <w:bottom w:w="55" w:type="dxa"/>
              <w:end w:w="70" w:type="dxa"/>
            </w:tcMar>
          </w:tcPr>
          <w:p>
            <w:pPr>
              <w:spacing w:after="0"/>
            </w:pPr>
            <w:r>
              <w:rPr>
                <w:rFonts w:ascii="Times New Roman" w:hAnsi="Times New Roman"/>
                <w:sz w:val="18"/>
              </w:rPr>
              <w:t>[COUNSEL / RESULT]</w:t>
            </w:r>
          </w:p>
        </w:tc>
        <w:tc>
          <w:tcPr>
            <w:tcW w:type="dxa" w:w="1170"/>
            <w:vAlign w:val="center"/>
            <w:tcMar>
              <w:top w:w="55" w:type="dxa"/>
              <w:start w:w="70" w:type="dxa"/>
              <w:bottom w:w="55" w:type="dxa"/>
              <w:end w:w="70" w:type="dxa"/>
            </w:tcMar>
          </w:tcPr>
          <w:p>
            <w:pPr>
              <w:spacing w:after="0"/>
            </w:pPr>
            <w:r>
              <w:rPr>
                <w:rFonts w:ascii="Times New Roman" w:hAnsi="Times New Roman"/>
                <w:sz w:val="18"/>
              </w:rPr>
              <w:t>[DETAIL]</w:t>
            </w:r>
          </w:p>
        </w:tc>
        <w:tc>
          <w:tcPr>
            <w:tcW w:type="dxa" w:w="1170"/>
            <w:vAlign w:val="center"/>
            <w:tcMar>
              <w:top w:w="55" w:type="dxa"/>
              <w:start w:w="70" w:type="dxa"/>
              <w:bottom w:w="55" w:type="dxa"/>
              <w:end w:w="70" w:type="dxa"/>
            </w:tcMar>
          </w:tcPr>
          <w:p>
            <w:pPr>
              <w:spacing w:after="0"/>
            </w:pPr>
            <w:r>
              <w:rPr>
                <w:rFonts w:ascii="Times New Roman" w:hAnsi="Times New Roman"/>
                <w:sz w:val="18"/>
              </w:rPr>
              <w:t>[ACTION / STATUS]</w:t>
            </w:r>
          </w:p>
        </w:tc>
        <w:tc>
          <w:tcPr>
            <w:tcW w:type="dxa" w:w="1170"/>
            <w:vAlign w:val="center"/>
            <w:tcMar>
              <w:top w:w="55" w:type="dxa"/>
              <w:start w:w="70" w:type="dxa"/>
              <w:bottom w:w="55" w:type="dxa"/>
              <w:end w:w="70" w:type="dxa"/>
            </w:tcMar>
          </w:tcPr>
          <w:p>
            <w:pPr>
              <w:spacing w:after="0"/>
            </w:pPr>
            <w:r>
              <w:rPr>
                <w:rFonts w:ascii="Times New Roman" w:hAnsi="Times New Roman"/>
                <w:sz w:val="18"/>
              </w:rPr>
              <w:t>[FILE / PRIVILEGE]</w:t>
            </w:r>
          </w:p>
        </w:tc>
      </w:tr>
    </w:tbl>
    <w:p>
      <w:pPr>
        <w:widowControl/>
        <w:spacing w:after="20"/>
      </w:pPr>
    </w:p>
    <w:p>
      <w:pPr>
        <w:widowControl/>
        <w:ind w:firstLine="720"/>
        <w:jc w:val="both"/>
      </w:pPr>
      <w:r>
        <w:t>Include ransomware, credential compromise, business email compromise, unauthorized access, data loss, vulnerabilities, penetration findings, customer security notices, regulator inquiries, cyber-insurance claims, SOC and ISO exceptions, disaster recovery tests, subprocessors, and unresolved remediation. Describe privileged advice cautiously.</w:t>
      </w:r>
    </w:p>
    <w:p>
      <w:pPr>
        <w:pStyle w:val="Heading2"/>
        <w:widowControl/>
        <w:ind w:left="0" w:firstLine="0"/>
      </w:pPr>
      <w:r>
        <w:rPr>
          <w:rFonts w:ascii="Times New Roman" w:hAnsi="Times New Roman"/>
          <w:b/>
          <w:sz w:val="22"/>
          <w:u w:val="single"/>
        </w:rPr>
        <w:t>9. Personnel Labor and Benefits</w:t>
      </w:r>
    </w:p>
    <w:p>
      <w:pPr>
        <w:pStyle w:val="Heading3"/>
        <w:widowControl/>
        <w:ind w:left="0" w:firstLine="0"/>
      </w:pPr>
      <w:r>
        <w:rPr>
          <w:rFonts w:ascii="Times New Roman" w:hAnsi="Times New Roman"/>
          <w:b/>
          <w:sz w:val="22"/>
          <w:u w:val="single"/>
        </w:rPr>
        <w:t>Schedule 9.1 Workforce</w:t>
      </w:r>
    </w:p>
    <w:tbl>
      <w:tblPr>
        <w:tblStyle w:val="TableGrid"/>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1170"/>
        <w:gridCol w:w="1170"/>
        <w:gridCol w:w="1170"/>
        <w:gridCol w:w="1170"/>
        <w:gridCol w:w="1170"/>
        <w:gridCol w:w="1170"/>
        <w:gridCol w:w="1170"/>
        <w:gridCol w:w="1170"/>
      </w:tblGrid>
      <w:tr>
        <w:trPr>
          <w:tblHeader w:val="true"/>
          <w:cantSplit/>
        </w:trPr>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Person or anonymized ID</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Employer location and status</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Role and classification</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Compensation bonus commission</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PTO leave and benefits</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Equity severance change in control</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Restrictive covenants or dispute</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Source</w:t>
            </w:r>
          </w:p>
        </w:tc>
      </w:tr>
      <w:tr>
        <w:trPr>
          <w:cantSplit/>
        </w:trPr>
        <w:tc>
          <w:tcPr>
            <w:tcW w:type="dxa" w:w="1170"/>
            <w:vAlign w:val="center"/>
            <w:tcMar>
              <w:top w:w="55" w:type="dxa"/>
              <w:start w:w="70" w:type="dxa"/>
              <w:bottom w:w="55" w:type="dxa"/>
              <w:end w:w="70" w:type="dxa"/>
            </w:tcMar>
          </w:tcPr>
          <w:p>
            <w:pPr>
              <w:spacing w:after="0"/>
            </w:pPr>
            <w:r>
              <w:rPr>
                <w:rFonts w:ascii="Times New Roman" w:hAnsi="Times New Roman"/>
                <w:sz w:val="18"/>
              </w:rPr>
              <w:t>[ID]</w:t>
            </w:r>
          </w:p>
        </w:tc>
        <w:tc>
          <w:tcPr>
            <w:tcW w:type="dxa" w:w="1170"/>
            <w:vAlign w:val="center"/>
            <w:tcMar>
              <w:top w:w="55" w:type="dxa"/>
              <w:start w:w="70" w:type="dxa"/>
              <w:bottom w:w="55" w:type="dxa"/>
              <w:end w:w="70" w:type="dxa"/>
            </w:tcMar>
          </w:tcPr>
          <w:p>
            <w:pPr>
              <w:spacing w:after="0"/>
            </w:pPr>
            <w:r>
              <w:rPr>
                <w:rFonts w:ascii="Times New Roman" w:hAnsi="Times New Roman"/>
                <w:sz w:val="18"/>
              </w:rPr>
              <w:t>[ENTITY / LOCATION / EMPLOYEE OR CONTRACTOR]</w:t>
            </w:r>
          </w:p>
        </w:tc>
        <w:tc>
          <w:tcPr>
            <w:tcW w:type="dxa" w:w="1170"/>
            <w:vAlign w:val="center"/>
            <w:tcMar>
              <w:top w:w="55" w:type="dxa"/>
              <w:start w:w="70" w:type="dxa"/>
              <w:bottom w:w="55" w:type="dxa"/>
              <w:end w:w="70" w:type="dxa"/>
            </w:tcMar>
          </w:tcPr>
          <w:p>
            <w:pPr>
              <w:spacing w:after="0"/>
            </w:pPr>
            <w:r>
              <w:rPr>
                <w:rFonts w:ascii="Times New Roman" w:hAnsi="Times New Roman"/>
                <w:sz w:val="18"/>
              </w:rPr>
              <w:t>[ROLE / EXEMPTION]</w:t>
            </w:r>
          </w:p>
        </w:tc>
        <w:tc>
          <w:tcPr>
            <w:tcW w:type="dxa" w:w="1170"/>
            <w:vAlign w:val="center"/>
            <w:tcMar>
              <w:top w:w="55" w:type="dxa"/>
              <w:start w:w="70" w:type="dxa"/>
              <w:bottom w:w="55" w:type="dxa"/>
              <w:end w:w="70" w:type="dxa"/>
            </w:tcMar>
          </w:tcPr>
          <w:p>
            <w:pPr>
              <w:spacing w:after="0"/>
            </w:pPr>
            <w:r>
              <w:rPr>
                <w:rFonts w:ascii="Times New Roman" w:hAnsi="Times New Roman"/>
                <w:sz w:val="18"/>
              </w:rPr>
              <w:t>[AMOUNTS]</w:t>
            </w:r>
          </w:p>
        </w:tc>
        <w:tc>
          <w:tcPr>
            <w:tcW w:type="dxa" w:w="1170"/>
            <w:vAlign w:val="center"/>
            <w:tcMar>
              <w:top w:w="55" w:type="dxa"/>
              <w:start w:w="70" w:type="dxa"/>
              <w:bottom w:w="55" w:type="dxa"/>
              <w:end w:w="70" w:type="dxa"/>
            </w:tcMar>
          </w:tcPr>
          <w:p>
            <w:pPr>
              <w:spacing w:after="0"/>
            </w:pPr>
            <w:r>
              <w:rPr>
                <w:rFonts w:ascii="Times New Roman" w:hAnsi="Times New Roman"/>
                <w:sz w:val="18"/>
              </w:rPr>
              <w:t>[DETAIL]</w:t>
            </w:r>
          </w:p>
        </w:tc>
        <w:tc>
          <w:tcPr>
            <w:tcW w:type="dxa" w:w="1170"/>
            <w:vAlign w:val="center"/>
            <w:tcMar>
              <w:top w:w="55" w:type="dxa"/>
              <w:start w:w="70" w:type="dxa"/>
              <w:bottom w:w="55" w:type="dxa"/>
              <w:end w:w="70" w:type="dxa"/>
            </w:tcMar>
          </w:tcPr>
          <w:p>
            <w:pPr>
              <w:spacing w:after="0"/>
            </w:pPr>
            <w:r>
              <w:rPr>
                <w:rFonts w:ascii="Times New Roman" w:hAnsi="Times New Roman"/>
                <w:sz w:val="18"/>
              </w:rPr>
              <w:t>[DETAIL]</w:t>
            </w:r>
          </w:p>
        </w:tc>
        <w:tc>
          <w:tcPr>
            <w:tcW w:type="dxa" w:w="1170"/>
            <w:vAlign w:val="center"/>
            <w:tcMar>
              <w:top w:w="55" w:type="dxa"/>
              <w:start w:w="70" w:type="dxa"/>
              <w:bottom w:w="55" w:type="dxa"/>
              <w:end w:w="70" w:type="dxa"/>
            </w:tcMar>
          </w:tcPr>
          <w:p>
            <w:pPr>
              <w:spacing w:after="0"/>
            </w:pPr>
            <w:r>
              <w:rPr>
                <w:rFonts w:ascii="Times New Roman" w:hAnsi="Times New Roman"/>
                <w:sz w:val="18"/>
              </w:rPr>
              <w:t>[DETAIL]</w:t>
            </w:r>
          </w:p>
        </w:tc>
        <w:tc>
          <w:tcPr>
            <w:tcW w:type="dxa" w:w="1170"/>
            <w:vAlign w:val="center"/>
            <w:tcMar>
              <w:top w:w="55" w:type="dxa"/>
              <w:start w:w="70" w:type="dxa"/>
              <w:bottom w:w="55" w:type="dxa"/>
              <w:end w:w="70" w:type="dxa"/>
            </w:tcMar>
          </w:tcPr>
          <w:p>
            <w:pPr>
              <w:spacing w:after="0"/>
            </w:pPr>
            <w:r>
              <w:rPr>
                <w:rFonts w:ascii="Times New Roman" w:hAnsi="Times New Roman"/>
                <w:sz w:val="18"/>
              </w:rPr>
              <w:t>[FILE]</w:t>
            </w:r>
          </w:p>
        </w:tc>
      </w:tr>
    </w:tbl>
    <w:p>
      <w:pPr>
        <w:widowControl/>
        <w:spacing w:after="20"/>
      </w:pPr>
    </w:p>
    <w:p>
      <w:pPr>
        <w:widowControl/>
        <w:ind w:firstLine="720"/>
        <w:jc w:val="both"/>
      </w:pPr>
      <w:r>
        <w:t>Disclose offers, departures, wage and hour, classification, pay equity, immigration, labor organizing, workers’ compensation, safety, mass layoff, WARN, harassment, investigations, restrictive covenants, remote work, payroll nexus, employee inventions, and collective arrangements.</w:t>
      </w:r>
    </w:p>
    <w:p>
      <w:pPr>
        <w:pStyle w:val="Heading3"/>
        <w:widowControl/>
        <w:ind w:left="0" w:firstLine="0"/>
      </w:pPr>
      <w:r>
        <w:rPr>
          <w:rFonts w:ascii="Times New Roman" w:hAnsi="Times New Roman"/>
          <w:b/>
          <w:sz w:val="22"/>
          <w:u w:val="single"/>
        </w:rPr>
        <w:t>Schedule 9.2 Benefit Plans 280G and 409A</w:t>
      </w:r>
    </w:p>
    <w:p>
      <w:pPr>
        <w:widowControl/>
        <w:ind w:firstLine="720"/>
        <w:jc w:val="both"/>
      </w:pPr>
      <w:r>
        <w:t>List each plan, sponsor, participants, funding, qualification, filings, amendments, claims, audits, prohibited transactions, change-in-control, severance, acceleration, retention, transaction bonus, deferred compensation, foreign plan, and termination action. Identify potential 280G disqualified individuals and payments, waiver and vote process, and each arrangement requiring 409A review.</w:t>
      </w:r>
    </w:p>
    <w:p>
      <w:pPr>
        <w:pStyle w:val="Heading2"/>
        <w:widowControl/>
        <w:ind w:left="0" w:firstLine="0"/>
      </w:pPr>
      <w:r>
        <w:rPr>
          <w:rFonts w:ascii="Times New Roman" w:hAnsi="Times New Roman"/>
          <w:b/>
          <w:sz w:val="22"/>
          <w:u w:val="single"/>
        </w:rPr>
        <w:t>10. Taxes</w:t>
      </w:r>
    </w:p>
    <w:tbl>
      <w:tblPr>
        <w:tblStyle w:val="TableGrid"/>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1170"/>
        <w:gridCol w:w="1170"/>
        <w:gridCol w:w="1170"/>
        <w:gridCol w:w="1170"/>
        <w:gridCol w:w="1170"/>
        <w:gridCol w:w="1170"/>
        <w:gridCol w:w="1170"/>
        <w:gridCol w:w="1170"/>
      </w:tblGrid>
      <w:tr>
        <w:trPr>
          <w:tblHeader w:val="true"/>
          <w:cantSplit/>
        </w:trPr>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Tax type and jurisdiction</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Period</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Return and payment status</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Audit assessment or notice</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Nexus or registration issue</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Election or attribute</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Exposure reserve or indemnity</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Source</w:t>
            </w:r>
          </w:p>
        </w:tc>
      </w:tr>
      <w:tr>
        <w:trPr>
          <w:cantSplit/>
        </w:trPr>
        <w:tc>
          <w:tcPr>
            <w:tcW w:type="dxa" w:w="1170"/>
            <w:vAlign w:val="center"/>
            <w:tcMar>
              <w:top w:w="55" w:type="dxa"/>
              <w:start w:w="70" w:type="dxa"/>
              <w:bottom w:w="55" w:type="dxa"/>
              <w:end w:w="70" w:type="dxa"/>
            </w:tcMar>
          </w:tcPr>
          <w:p>
            <w:pPr>
              <w:spacing w:after="0"/>
            </w:pPr>
            <w:r>
              <w:rPr>
                <w:rFonts w:ascii="Times New Roman" w:hAnsi="Times New Roman"/>
                <w:sz w:val="18"/>
              </w:rPr>
              <w:t>[TYPE / JURISDICTION]</w:t>
            </w:r>
          </w:p>
        </w:tc>
        <w:tc>
          <w:tcPr>
            <w:tcW w:type="dxa" w:w="1170"/>
            <w:vAlign w:val="center"/>
            <w:tcMar>
              <w:top w:w="55" w:type="dxa"/>
              <w:start w:w="70" w:type="dxa"/>
              <w:bottom w:w="55" w:type="dxa"/>
              <w:end w:w="70" w:type="dxa"/>
            </w:tcMar>
          </w:tcPr>
          <w:p>
            <w:pPr>
              <w:spacing w:after="0"/>
            </w:pPr>
            <w:r>
              <w:rPr>
                <w:rFonts w:ascii="Times New Roman" w:hAnsi="Times New Roman"/>
                <w:sz w:val="18"/>
              </w:rPr>
              <w:t>[PERIOD]</w:t>
            </w:r>
          </w:p>
        </w:tc>
        <w:tc>
          <w:tcPr>
            <w:tcW w:type="dxa" w:w="1170"/>
            <w:vAlign w:val="center"/>
            <w:tcMar>
              <w:top w:w="55" w:type="dxa"/>
              <w:start w:w="70" w:type="dxa"/>
              <w:bottom w:w="55" w:type="dxa"/>
              <w:end w:w="70" w:type="dxa"/>
            </w:tcMar>
          </w:tcPr>
          <w:p>
            <w:pPr>
              <w:spacing w:after="0"/>
            </w:pPr>
            <w:r>
              <w:rPr>
                <w:rFonts w:ascii="Times New Roman" w:hAnsi="Times New Roman"/>
                <w:sz w:val="18"/>
              </w:rPr>
              <w:t>[STATUS]</w:t>
            </w:r>
          </w:p>
        </w:tc>
        <w:tc>
          <w:tcPr>
            <w:tcW w:type="dxa" w:w="1170"/>
            <w:vAlign w:val="center"/>
            <w:tcMar>
              <w:top w:w="55" w:type="dxa"/>
              <w:start w:w="70" w:type="dxa"/>
              <w:bottom w:w="55" w:type="dxa"/>
              <w:end w:w="70" w:type="dxa"/>
            </w:tcMar>
          </w:tcPr>
          <w:p>
            <w:pPr>
              <w:spacing w:after="0"/>
            </w:pPr>
            <w:r>
              <w:rPr>
                <w:rFonts w:ascii="Times New Roman" w:hAnsi="Times New Roman"/>
                <w:sz w:val="18"/>
              </w:rPr>
              <w:t>[DETAIL]</w:t>
            </w:r>
          </w:p>
        </w:tc>
        <w:tc>
          <w:tcPr>
            <w:tcW w:type="dxa" w:w="1170"/>
            <w:vAlign w:val="center"/>
            <w:tcMar>
              <w:top w:w="55" w:type="dxa"/>
              <w:start w:w="70" w:type="dxa"/>
              <w:bottom w:w="55" w:type="dxa"/>
              <w:end w:w="70" w:type="dxa"/>
            </w:tcMar>
          </w:tcPr>
          <w:p>
            <w:pPr>
              <w:spacing w:after="0"/>
            </w:pPr>
            <w:r>
              <w:rPr>
                <w:rFonts w:ascii="Times New Roman" w:hAnsi="Times New Roman"/>
                <w:sz w:val="18"/>
              </w:rPr>
              <w:t>[DETAIL]</w:t>
            </w:r>
          </w:p>
        </w:tc>
        <w:tc>
          <w:tcPr>
            <w:tcW w:type="dxa" w:w="1170"/>
            <w:vAlign w:val="center"/>
            <w:tcMar>
              <w:top w:w="55" w:type="dxa"/>
              <w:start w:w="70" w:type="dxa"/>
              <w:bottom w:w="55" w:type="dxa"/>
              <w:end w:w="70" w:type="dxa"/>
            </w:tcMar>
          </w:tcPr>
          <w:p>
            <w:pPr>
              <w:spacing w:after="0"/>
            </w:pPr>
            <w:r>
              <w:rPr>
                <w:rFonts w:ascii="Times New Roman" w:hAnsi="Times New Roman"/>
                <w:sz w:val="18"/>
              </w:rPr>
              <w:t>[DETAIL]</w:t>
            </w:r>
          </w:p>
        </w:tc>
        <w:tc>
          <w:tcPr>
            <w:tcW w:type="dxa" w:w="1170"/>
            <w:vAlign w:val="center"/>
            <w:tcMar>
              <w:top w:w="55" w:type="dxa"/>
              <w:start w:w="70" w:type="dxa"/>
              <w:bottom w:w="55" w:type="dxa"/>
              <w:end w:w="70" w:type="dxa"/>
            </w:tcMar>
          </w:tcPr>
          <w:p>
            <w:pPr>
              <w:spacing w:after="0"/>
            </w:pPr>
            <w:r>
              <w:rPr>
                <w:rFonts w:ascii="Times New Roman" w:hAnsi="Times New Roman"/>
                <w:sz w:val="18"/>
              </w:rPr>
              <w:t>[AMOUNT / TERM]</w:t>
            </w:r>
          </w:p>
        </w:tc>
        <w:tc>
          <w:tcPr>
            <w:tcW w:type="dxa" w:w="1170"/>
            <w:vAlign w:val="center"/>
            <w:tcMar>
              <w:top w:w="55" w:type="dxa"/>
              <w:start w:w="70" w:type="dxa"/>
              <w:bottom w:w="55" w:type="dxa"/>
              <w:end w:w="70" w:type="dxa"/>
            </w:tcMar>
          </w:tcPr>
          <w:p>
            <w:pPr>
              <w:spacing w:after="0"/>
            </w:pPr>
            <w:r>
              <w:rPr>
                <w:rFonts w:ascii="Times New Roman" w:hAnsi="Times New Roman"/>
                <w:sz w:val="18"/>
              </w:rPr>
              <w:t>[FILE]</w:t>
            </w:r>
          </w:p>
        </w:tc>
      </w:tr>
    </w:tbl>
    <w:p>
      <w:pPr>
        <w:widowControl/>
        <w:spacing w:after="20"/>
      </w:pPr>
    </w:p>
    <w:p>
      <w:pPr>
        <w:widowControl/>
        <w:ind w:firstLine="720"/>
        <w:jc w:val="both"/>
      </w:pPr>
      <w:r>
        <w:t>Address income, payroll, withholding, sales and use, VAT, franchise, property, escheat, remote work, permanent establishment, R&amp;D credits, net operating losses, deferred revenue, Tax-sharing, listed transactions, transfer pricing, independent contractors, Section 1202 factual support, Sections 338 and 336(e) elections, Section 1060 allocation, Sections 280G and 409A, and transaction payments. State that no schedule guarantees a holder’s QSBS or other Tax result.</w:t>
      </w:r>
    </w:p>
    <w:p>
      <w:pPr>
        <w:pStyle w:val="Heading2"/>
        <w:widowControl/>
        <w:ind w:left="0" w:firstLine="0"/>
      </w:pPr>
      <w:r>
        <w:rPr>
          <w:rFonts w:ascii="Times New Roman" w:hAnsi="Times New Roman"/>
          <w:b/>
          <w:sz w:val="22"/>
          <w:u w:val="single"/>
        </w:rPr>
        <w:t>11. Litigation Compliance Permits and Regulatory Matters</w:t>
      </w:r>
    </w:p>
    <w:p>
      <w:pPr>
        <w:pStyle w:val="Heading3"/>
        <w:widowControl/>
        <w:ind w:left="0" w:firstLine="0"/>
      </w:pPr>
      <w:r>
        <w:rPr>
          <w:rFonts w:ascii="Times New Roman" w:hAnsi="Times New Roman"/>
          <w:b/>
          <w:sz w:val="22"/>
          <w:u w:val="single"/>
        </w:rPr>
        <w:t>Schedule 11.1 Claims Investigations and Orders</w:t>
      </w:r>
    </w:p>
    <w:tbl>
      <w:tblPr>
        <w:tblStyle w:val="TableGrid"/>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1170"/>
        <w:gridCol w:w="1170"/>
        <w:gridCol w:w="1170"/>
        <w:gridCol w:w="1170"/>
        <w:gridCol w:w="1170"/>
        <w:gridCol w:w="1170"/>
        <w:gridCol w:w="1170"/>
        <w:gridCol w:w="1170"/>
      </w:tblGrid>
      <w:tr>
        <w:trPr>
          <w:tblHeader w:val="true"/>
          <w:cantSplit/>
        </w:trPr>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Matter</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Parties or authority</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Forum and number</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Filed or threatened date</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Claims and amount</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Current status and deadline</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Insurance and counsel</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Expected action and source</w:t>
            </w:r>
          </w:p>
        </w:tc>
      </w:tr>
      <w:tr>
        <w:trPr>
          <w:cantSplit/>
        </w:trPr>
        <w:tc>
          <w:tcPr>
            <w:tcW w:type="dxa" w:w="1170"/>
            <w:vAlign w:val="center"/>
            <w:tcMar>
              <w:top w:w="55" w:type="dxa"/>
              <w:start w:w="70" w:type="dxa"/>
              <w:bottom w:w="55" w:type="dxa"/>
              <w:end w:w="70" w:type="dxa"/>
            </w:tcMar>
          </w:tcPr>
          <w:p>
            <w:pPr>
              <w:spacing w:after="0"/>
            </w:pPr>
            <w:r>
              <w:rPr>
                <w:rFonts w:ascii="Times New Roman" w:hAnsi="Times New Roman"/>
                <w:sz w:val="18"/>
              </w:rPr>
              <w:t>[MATTER]</w:t>
            </w:r>
          </w:p>
        </w:tc>
        <w:tc>
          <w:tcPr>
            <w:tcW w:type="dxa" w:w="1170"/>
            <w:vAlign w:val="center"/>
            <w:tcMar>
              <w:top w:w="55" w:type="dxa"/>
              <w:start w:w="70" w:type="dxa"/>
              <w:bottom w:w="55" w:type="dxa"/>
              <w:end w:w="70" w:type="dxa"/>
            </w:tcMar>
          </w:tcPr>
          <w:p>
            <w:pPr>
              <w:spacing w:after="0"/>
            </w:pPr>
            <w:r>
              <w:rPr>
                <w:rFonts w:ascii="Times New Roman" w:hAnsi="Times New Roman"/>
                <w:sz w:val="18"/>
              </w:rPr>
              <w:t>[NAMES]</w:t>
            </w:r>
          </w:p>
        </w:tc>
        <w:tc>
          <w:tcPr>
            <w:tcW w:type="dxa" w:w="1170"/>
            <w:vAlign w:val="center"/>
            <w:tcMar>
              <w:top w:w="55" w:type="dxa"/>
              <w:start w:w="70" w:type="dxa"/>
              <w:bottom w:w="55" w:type="dxa"/>
              <w:end w:w="70" w:type="dxa"/>
            </w:tcMar>
          </w:tcPr>
          <w:p>
            <w:pPr>
              <w:spacing w:after="0"/>
            </w:pPr>
            <w:r>
              <w:rPr>
                <w:rFonts w:ascii="Times New Roman" w:hAnsi="Times New Roman"/>
                <w:sz w:val="18"/>
              </w:rPr>
              <w:t>[FORUM / NO.]</w:t>
            </w:r>
          </w:p>
        </w:tc>
        <w:tc>
          <w:tcPr>
            <w:tcW w:type="dxa" w:w="1170"/>
            <w:vAlign w:val="center"/>
            <w:tcMar>
              <w:top w:w="55" w:type="dxa"/>
              <w:start w:w="70" w:type="dxa"/>
              <w:bottom w:w="55" w:type="dxa"/>
              <w:end w:w="70" w:type="dxa"/>
            </w:tcMar>
          </w:tcPr>
          <w:p>
            <w:pPr>
              <w:spacing w:after="0"/>
            </w:pPr>
            <w:r>
              <w:rPr>
                <w:rFonts w:ascii="Times New Roman" w:hAnsi="Times New Roman"/>
                <w:sz w:val="18"/>
              </w:rPr>
              <w:t>[DATE]</w:t>
            </w:r>
          </w:p>
        </w:tc>
        <w:tc>
          <w:tcPr>
            <w:tcW w:type="dxa" w:w="1170"/>
            <w:vAlign w:val="center"/>
            <w:tcMar>
              <w:top w:w="55" w:type="dxa"/>
              <w:start w:w="70" w:type="dxa"/>
              <w:bottom w:w="55" w:type="dxa"/>
              <w:end w:w="70" w:type="dxa"/>
            </w:tcMar>
          </w:tcPr>
          <w:p>
            <w:pPr>
              <w:spacing w:after="0"/>
            </w:pPr>
            <w:r>
              <w:rPr>
                <w:rFonts w:ascii="Times New Roman" w:hAnsi="Times New Roman"/>
                <w:sz w:val="18"/>
              </w:rPr>
              <w:t>[DETAIL / $]</w:t>
            </w:r>
          </w:p>
        </w:tc>
        <w:tc>
          <w:tcPr>
            <w:tcW w:type="dxa" w:w="1170"/>
            <w:vAlign w:val="center"/>
            <w:tcMar>
              <w:top w:w="55" w:type="dxa"/>
              <w:start w:w="70" w:type="dxa"/>
              <w:bottom w:w="55" w:type="dxa"/>
              <w:end w:w="70" w:type="dxa"/>
            </w:tcMar>
          </w:tcPr>
          <w:p>
            <w:pPr>
              <w:spacing w:after="0"/>
            </w:pPr>
            <w:r>
              <w:rPr>
                <w:rFonts w:ascii="Times New Roman" w:hAnsi="Times New Roman"/>
                <w:sz w:val="18"/>
              </w:rPr>
              <w:t>[STATUS]</w:t>
            </w:r>
          </w:p>
        </w:tc>
        <w:tc>
          <w:tcPr>
            <w:tcW w:type="dxa" w:w="1170"/>
            <w:vAlign w:val="center"/>
            <w:tcMar>
              <w:top w:w="55" w:type="dxa"/>
              <w:start w:w="70" w:type="dxa"/>
              <w:bottom w:w="55" w:type="dxa"/>
              <w:end w:w="70" w:type="dxa"/>
            </w:tcMar>
          </w:tcPr>
          <w:p>
            <w:pPr>
              <w:spacing w:after="0"/>
            </w:pPr>
            <w:r>
              <w:rPr>
                <w:rFonts w:ascii="Times New Roman" w:hAnsi="Times New Roman"/>
                <w:sz w:val="18"/>
              </w:rPr>
              <w:t>[POLICY / COUNSEL]</w:t>
            </w:r>
          </w:p>
        </w:tc>
        <w:tc>
          <w:tcPr>
            <w:tcW w:type="dxa" w:w="1170"/>
            <w:vAlign w:val="center"/>
            <w:tcMar>
              <w:top w:w="55" w:type="dxa"/>
              <w:start w:w="70" w:type="dxa"/>
              <w:bottom w:w="55" w:type="dxa"/>
              <w:end w:w="70" w:type="dxa"/>
            </w:tcMar>
          </w:tcPr>
          <w:p>
            <w:pPr>
              <w:spacing w:after="0"/>
            </w:pPr>
            <w:r>
              <w:rPr>
                <w:rFonts w:ascii="Times New Roman" w:hAnsi="Times New Roman"/>
                <w:sz w:val="18"/>
              </w:rPr>
              <w:t>[ACTION / FILE]</w:t>
            </w:r>
          </w:p>
        </w:tc>
      </w:tr>
    </w:tbl>
    <w:p>
      <w:pPr>
        <w:widowControl/>
        <w:spacing w:after="20"/>
      </w:pPr>
    </w:p>
    <w:p>
      <w:pPr>
        <w:pStyle w:val="Heading3"/>
        <w:widowControl/>
        <w:ind w:left="0" w:firstLine="0"/>
      </w:pPr>
      <w:r>
        <w:rPr>
          <w:rFonts w:ascii="Times New Roman" w:hAnsi="Times New Roman"/>
          <w:b/>
          <w:sz w:val="22"/>
          <w:u w:val="single"/>
        </w:rPr>
        <w:t>Schedule 11.2 Compliance Permits and Trade</w:t>
      </w:r>
    </w:p>
    <w:p>
      <w:pPr>
        <w:widowControl/>
        <w:ind w:firstLine="720"/>
        <w:jc w:val="both"/>
      </w:pPr>
      <w:r>
        <w:t>List material permits, renewals, conditions, audits, violations, corrective actions, anti-bribery, sanctions, export and import, government contracting, consumer, advertising, accessibility, environmental, healthcare, financial, money-transmission, communications, product-safety, and sector regulation. Identify personal licenses or founder permits that do not transfer.</w:t>
      </w:r>
    </w:p>
    <w:p>
      <w:pPr>
        <w:pStyle w:val="Heading3"/>
        <w:widowControl/>
        <w:ind w:left="0" w:firstLine="0"/>
      </w:pPr>
      <w:r>
        <w:rPr>
          <w:rFonts w:ascii="Times New Roman" w:hAnsi="Times New Roman"/>
          <w:b/>
          <w:sz w:val="22"/>
          <w:u w:val="single"/>
        </w:rPr>
        <w:t>Schedule 11.3 Antitrust CFIUS and Foreign Investment Facts</w:t>
      </w:r>
    </w:p>
    <w:p>
      <w:pPr>
        <w:widowControl/>
        <w:ind w:firstLine="720"/>
        <w:jc w:val="both"/>
      </w:pPr>
      <w:r>
        <w:t>Provide current revenues and assets by jurisdiction, prior acquisitions, overlapping products and services, major customers and suppliers, ownership and control, foreign-person interests, critical technologies, government contracts, sensitive personal data, relevant real estate, export classifications, and filing history. Specialist counsel determines legal filing requirements.</w:t>
      </w:r>
    </w:p>
    <w:p>
      <w:pPr>
        <w:pStyle w:val="Heading2"/>
        <w:widowControl/>
        <w:ind w:left="0" w:firstLine="0"/>
      </w:pPr>
      <w:r>
        <w:rPr>
          <w:rFonts w:ascii="Times New Roman" w:hAnsi="Times New Roman"/>
          <w:b/>
          <w:sz w:val="22"/>
          <w:u w:val="single"/>
        </w:rPr>
        <w:t>12. Related Parties Brokers and Other Exceptions</w:t>
      </w:r>
    </w:p>
    <w:p>
      <w:pPr>
        <w:pStyle w:val="Heading3"/>
        <w:widowControl/>
        <w:ind w:left="0" w:firstLine="0"/>
      </w:pPr>
      <w:r>
        <w:rPr>
          <w:rFonts w:ascii="Times New Roman" w:hAnsi="Times New Roman"/>
          <w:b/>
          <w:sz w:val="22"/>
          <w:u w:val="single"/>
        </w:rPr>
        <w:t>Schedule 12.1 Related Party Transactions</w:t>
      </w:r>
    </w:p>
    <w:p>
      <w:pPr>
        <w:widowControl/>
        <w:ind w:firstLine="720"/>
        <w:jc w:val="both"/>
      </w:pPr>
      <w:r>
        <w:t>List founder, director, officer, equityholder, Affiliate, and family arrangements; amounts; market terms; approvals; balances; assets and IP used; expense reimbursement; loans; leases; services; and termination or continuation at Closing.</w:t>
      </w:r>
    </w:p>
    <w:p>
      <w:pPr>
        <w:pStyle w:val="Heading3"/>
        <w:widowControl/>
        <w:ind w:left="0" w:firstLine="0"/>
      </w:pPr>
      <w:r>
        <w:rPr>
          <w:rFonts w:ascii="Times New Roman" w:hAnsi="Times New Roman"/>
          <w:b/>
          <w:sz w:val="22"/>
          <w:u w:val="single"/>
        </w:rPr>
        <w:t>Schedule 12.2 Brokers and Transaction Expenses</w:t>
      </w:r>
    </w:p>
    <w:tbl>
      <w:tblPr>
        <w:tblStyle w:val="TableGrid"/>
        <w:tblW w:type="auto" w:w="0"/>
        <w:jc w:val="center"/>
        <w:tblLayout w:type="fixed"/>
        <w:tblLook w:firstColumn="1" w:firstRow="1" w:lastColumn="0" w:lastRow="0" w:noHBand="0" w:noVBand="1" w:val="04A0"/>
        <w:tblBorders>
          <w:top w:val="single" w:color="D9D9D9" w:sz="4"/>
          <w:left w:val="single" w:color="D9D9D9" w:sz="4"/>
          <w:bottom w:val="single" w:color="D9D9D9" w:sz="4"/>
          <w:right w:val="single" w:color="D9D9D9" w:sz="4"/>
          <w:insideH w:val="single" w:color="D9D9D9" w:sz="4"/>
          <w:insideV w:val="single" w:color="D9D9D9" w:sz="4"/>
        </w:tblBorders>
      </w:tblPr>
      <w:tblGrid>
        <w:gridCol w:w="1170"/>
        <w:gridCol w:w="1170"/>
        <w:gridCol w:w="1170"/>
        <w:gridCol w:w="1170"/>
        <w:gridCol w:w="1170"/>
        <w:gridCol w:w="1170"/>
        <w:gridCol w:w="1170"/>
        <w:gridCol w:w="1170"/>
      </w:tblGrid>
      <w:tr>
        <w:trPr>
          <w:tblHeader w:val="true"/>
          <w:cantSplit/>
        </w:trPr>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Payee</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Engagement and date</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Fee formula</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Estimated amount</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Success or tail trigger</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Responsible party</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Purchase price category</w:t>
            </w:r>
          </w:p>
        </w:tc>
        <w:tc>
          <w:tcPr>
            <w:tcW w:type="dxa" w:w="1170"/>
            <w:vAlign w:val="center"/>
            <w:tcMar>
              <w:top w:w="55" w:type="dxa"/>
              <w:start w:w="70" w:type="dxa"/>
              <w:bottom w:w="55" w:type="dxa"/>
              <w:end w:w="70" w:type="dxa"/>
            </w:tcMar>
            <w:shd w:fill="DCE6F1"/>
          </w:tcPr>
          <w:p>
            <w:pPr>
              <w:spacing w:after="0"/>
            </w:pPr>
            <w:r>
              <w:rPr>
                <w:rFonts w:ascii="Times New Roman" w:hAnsi="Times New Roman"/>
                <w:b/>
                <w:sz w:val="18"/>
              </w:rPr>
              <w:t>Source</w:t>
            </w:r>
          </w:p>
        </w:tc>
      </w:tr>
      <w:tr>
        <w:trPr>
          <w:cantSplit/>
        </w:trPr>
        <w:tc>
          <w:tcPr>
            <w:tcW w:type="dxa" w:w="1170"/>
            <w:vAlign w:val="center"/>
            <w:tcMar>
              <w:top w:w="55" w:type="dxa"/>
              <w:start w:w="70" w:type="dxa"/>
              <w:bottom w:w="55" w:type="dxa"/>
              <w:end w:w="70" w:type="dxa"/>
            </w:tcMar>
          </w:tcPr>
          <w:p>
            <w:pPr>
              <w:spacing w:after="0"/>
            </w:pPr>
            <w:r>
              <w:rPr>
                <w:rFonts w:ascii="Times New Roman" w:hAnsi="Times New Roman"/>
                <w:sz w:val="18"/>
              </w:rPr>
              <w:t>[NAME]</w:t>
            </w:r>
          </w:p>
        </w:tc>
        <w:tc>
          <w:tcPr>
            <w:tcW w:type="dxa" w:w="1170"/>
            <w:vAlign w:val="center"/>
            <w:tcMar>
              <w:top w:w="55" w:type="dxa"/>
              <w:start w:w="70" w:type="dxa"/>
              <w:bottom w:w="55" w:type="dxa"/>
              <w:end w:w="70" w:type="dxa"/>
            </w:tcMar>
          </w:tcPr>
          <w:p>
            <w:pPr>
              <w:spacing w:after="0"/>
            </w:pPr>
            <w:r>
              <w:rPr>
                <w:rFonts w:ascii="Times New Roman" w:hAnsi="Times New Roman"/>
                <w:sz w:val="18"/>
              </w:rPr>
              <w:t>[DOCUMENT]</w:t>
            </w:r>
          </w:p>
        </w:tc>
        <w:tc>
          <w:tcPr>
            <w:tcW w:type="dxa" w:w="1170"/>
            <w:vAlign w:val="center"/>
            <w:tcMar>
              <w:top w:w="55" w:type="dxa"/>
              <w:start w:w="70" w:type="dxa"/>
              <w:bottom w:w="55" w:type="dxa"/>
              <w:end w:w="70" w:type="dxa"/>
            </w:tcMar>
          </w:tcPr>
          <w:p>
            <w:pPr>
              <w:spacing w:after="0"/>
            </w:pPr>
            <w:r>
              <w:rPr>
                <w:rFonts w:ascii="Times New Roman" w:hAnsi="Times New Roman"/>
                <w:sz w:val="18"/>
              </w:rPr>
              <w:t>[FORMULA]</w:t>
            </w:r>
          </w:p>
        </w:tc>
        <w:tc>
          <w:tcPr>
            <w:tcW w:type="dxa" w:w="1170"/>
            <w:vAlign w:val="center"/>
            <w:tcMar>
              <w:top w:w="55" w:type="dxa"/>
              <w:start w:w="70" w:type="dxa"/>
              <w:bottom w:w="55" w:type="dxa"/>
              <w:end w:w="70" w:type="dxa"/>
            </w:tcMar>
          </w:tcPr>
          <w:p>
            <w:pPr>
              <w:spacing w:after="0"/>
            </w:pPr>
            <w:r>
              <w:rPr>
                <w:rFonts w:ascii="Times New Roman" w:hAnsi="Times New Roman"/>
                <w:sz w:val="18"/>
              </w:rPr>
              <w:t>[$]</w:t>
            </w:r>
          </w:p>
        </w:tc>
        <w:tc>
          <w:tcPr>
            <w:tcW w:type="dxa" w:w="1170"/>
            <w:vAlign w:val="center"/>
            <w:tcMar>
              <w:top w:w="55" w:type="dxa"/>
              <w:start w:w="70" w:type="dxa"/>
              <w:bottom w:w="55" w:type="dxa"/>
              <w:end w:w="70" w:type="dxa"/>
            </w:tcMar>
          </w:tcPr>
          <w:p>
            <w:pPr>
              <w:spacing w:after="0"/>
            </w:pPr>
            <w:r>
              <w:rPr>
                <w:rFonts w:ascii="Times New Roman" w:hAnsi="Times New Roman"/>
                <w:sz w:val="18"/>
              </w:rPr>
              <w:t>[TRIGGER]</w:t>
            </w:r>
          </w:p>
        </w:tc>
        <w:tc>
          <w:tcPr>
            <w:tcW w:type="dxa" w:w="1170"/>
            <w:vAlign w:val="center"/>
            <w:tcMar>
              <w:top w:w="55" w:type="dxa"/>
              <w:start w:w="70" w:type="dxa"/>
              <w:bottom w:w="55" w:type="dxa"/>
              <w:end w:w="70" w:type="dxa"/>
            </w:tcMar>
          </w:tcPr>
          <w:p>
            <w:pPr>
              <w:spacing w:after="0"/>
            </w:pPr>
            <w:r>
              <w:rPr>
                <w:rFonts w:ascii="Times New Roman" w:hAnsi="Times New Roman"/>
                <w:sz w:val="18"/>
              </w:rPr>
              <w:t>[PARTY]</w:t>
            </w:r>
          </w:p>
        </w:tc>
        <w:tc>
          <w:tcPr>
            <w:tcW w:type="dxa" w:w="1170"/>
            <w:vAlign w:val="center"/>
            <w:tcMar>
              <w:top w:w="55" w:type="dxa"/>
              <w:start w:w="70" w:type="dxa"/>
              <w:bottom w:w="55" w:type="dxa"/>
              <w:end w:w="70" w:type="dxa"/>
            </w:tcMar>
          </w:tcPr>
          <w:p>
            <w:pPr>
              <w:spacing w:after="0"/>
            </w:pPr>
            <w:r>
              <w:rPr>
                <w:rFonts w:ascii="Times New Roman" w:hAnsi="Times New Roman"/>
                <w:sz w:val="18"/>
              </w:rPr>
              <w:t>[EXPENSE / OTHER]</w:t>
            </w:r>
          </w:p>
        </w:tc>
        <w:tc>
          <w:tcPr>
            <w:tcW w:type="dxa" w:w="1170"/>
            <w:vAlign w:val="center"/>
            <w:tcMar>
              <w:top w:w="55" w:type="dxa"/>
              <w:start w:w="70" w:type="dxa"/>
              <w:bottom w:w="55" w:type="dxa"/>
              <w:end w:w="70" w:type="dxa"/>
            </w:tcMar>
          </w:tcPr>
          <w:p>
            <w:pPr>
              <w:spacing w:after="0"/>
            </w:pPr>
            <w:r>
              <w:rPr>
                <w:rFonts w:ascii="Times New Roman" w:hAnsi="Times New Roman"/>
                <w:sz w:val="18"/>
              </w:rPr>
              <w:t>[FILE]</w:t>
            </w:r>
          </w:p>
        </w:tc>
      </w:tr>
    </w:tbl>
    <w:p>
      <w:pPr>
        <w:widowControl/>
        <w:spacing w:after="20"/>
      </w:pPr>
    </w:p>
    <w:p>
      <w:pPr>
        <w:pStyle w:val="Heading3"/>
        <w:widowControl/>
        <w:ind w:left="0" w:firstLine="0"/>
      </w:pPr>
      <w:r>
        <w:rPr>
          <w:rFonts w:ascii="Times New Roman" w:hAnsi="Times New Roman"/>
          <w:b/>
          <w:sz w:val="22"/>
          <w:u w:val="single"/>
        </w:rPr>
        <w:t>Schedule 12.3 Additional Representation Specific Exceptions</w:t>
      </w:r>
    </w:p>
    <w:p>
      <w:pPr>
        <w:widowControl/>
        <w:ind w:firstLine="720"/>
        <w:jc w:val="both"/>
      </w:pPr>
      <w:r>
        <w:t>Create a separate numbered schedule for every Agreement provision not covered above. Do not combine unrelated exceptions. Reproduce the exact Agreement heading, then use the exception format from Section 1.8.</w:t>
      </w:r>
    </w:p>
    <w:p>
      <w:pPr>
        <w:pStyle w:val="Heading2"/>
        <w:widowControl/>
        <w:ind w:left="0" w:firstLine="0"/>
      </w:pPr>
      <w:r>
        <w:rPr>
          <w:rFonts w:ascii="Times New Roman" w:hAnsi="Times New Roman"/>
          <w:b/>
          <w:sz w:val="22"/>
          <w:u w:val="single"/>
        </w:rPr>
        <w:t>13. Closing Update Certificate</w:t>
      </w:r>
    </w:p>
    <w:p>
      <w:pPr>
        <w:widowControl/>
        <w:ind w:firstLine="720"/>
        <w:jc w:val="both"/>
      </w:pPr>
      <w:r>
        <w:t>If the Agreement permits or requires updates, the Company should deliver a dated update schedule and certificate identifying each change since signing, the source, whether it is a new event or correction, the affected representations and conditions, and the Agreement’s stated consequence. Do not state that an update cures a breach unless the Agreement expressly provides that result.</w:t>
      </w:r>
    </w:p>
    <w:p>
      <w:pPr>
        <w:pStyle w:val="Heading2"/>
        <w:widowControl/>
        <w:ind w:left="0" w:firstLine="0"/>
      </w:pPr>
      <w:r>
        <w:rPr>
          <w:rFonts w:ascii="Times New Roman" w:hAnsi="Times New Roman"/>
          <w:b/>
          <w:sz w:val="22"/>
          <w:u w:val="single"/>
        </w:rPr>
        <w:t>Signature or Delivery Acknowledgment</w:t>
      </w:r>
    </w:p>
    <w:p>
      <w:pPr>
        <w:widowControl/>
        <w:jc w:val="left"/>
      </w:pPr>
      <w:r>
        <w:rPr>
          <w:b/>
        </w:rPr>
        <w:t>COMPANY:</w:t>
      </w:r>
      <w:r>
        <w:t xml:space="preserve"> [TARGET COMPANY] By: ______________________________</w:t>
      </w:r>
      <w:r>
        <w:br/>
      </w:r>
      <w:r>
        <w:t>Name: [NAME]</w:t>
      </w:r>
      <w:r>
        <w:br/>
      </w:r>
      <w:r>
        <w:t>Title: [TITLE]</w:t>
      </w:r>
      <w:r>
        <w:br/>
      </w:r>
      <w:r>
        <w:t>Delivery date and time zone: [DATE / TIME]</w:t>
      </w:r>
    </w:p>
    <w:p>
      <w:pPr>
        <w:widowControl/>
        <w:jc w:val="left"/>
      </w:pPr>
      <w:r>
        <w:rPr>
          <w:b/>
        </w:rPr>
        <w:t>SELLERS OR SELLER REPRESENTATIVE, IF REQUIRED:</w:t>
      </w:r>
      <w:r>
        <w:t xml:space="preserve"> [NAME] By: ______________________________</w:t>
      </w:r>
      <w:r>
        <w:br/>
      </w:r>
      <w:r>
        <w:t>Capacity: [CAPACITY]</w:t>
      </w:r>
    </w:p>
    <w:p>
      <w:pPr>
        <w:widowControl/>
        <w:ind w:firstLine="720"/>
        <w:jc w:val="both"/>
      </w:pPr>
      <w:r>
        <w:t>Acknowledgment of receipt by Buyer does not accept adequacy, waive a right, or alter the Agreement.</w:t>
      </w:r>
    </w:p>
    <w:p>
      <w:pPr>
        <w:widowControl/>
      </w:pPr>
      <w:r>
        <w:br w:type="page"/>
      </w:r>
    </w:p>
    <w:p>
      <w:pPr>
        <w:pStyle w:val="Heading2"/>
        <w:widowControl/>
        <w:spacing w:before="1200"/>
        <w:ind w:left="0" w:firstLine="0"/>
      </w:pPr>
      <w:r>
        <w:rPr>
          <w:rFonts w:ascii="Times New Roman" w:hAnsi="Times New Roman"/>
          <w:b/>
          <w:sz w:val="22"/>
          <w:u w:val="single"/>
        </w:rPr>
        <w:t>Website Posting README — Not Part of the Schedules</w:t>
      </w:r>
    </w:p>
    <w:p>
      <w:pPr>
        <w:pStyle w:val="Heading3"/>
        <w:widowControl/>
        <w:ind w:left="0" w:firstLine="0"/>
      </w:pPr>
      <w:r>
        <w:rPr>
          <w:rFonts w:ascii="Times New Roman" w:hAnsi="Times New Roman"/>
          <w:b/>
          <w:sz w:val="22"/>
          <w:u w:val="single"/>
        </w:rPr>
        <w:t>Purpose and use boundary</w:t>
      </w:r>
    </w:p>
    <w:p>
      <w:pPr>
        <w:keepLines w:val="0"/>
        <w:widowControl/>
        <w:ind w:firstLine="720"/>
        <w:jc w:val="both"/>
      </w:pPr>
      <w:r>
        <w:t>This educational master organizes disclosure schedules for a private-company acquisition. It is not a generic diligence dump. Every schedule must match the final acquisition agreement’s numbering, definitions, thresholds, knowledge standard, date, and remedy structure.</w:t>
      </w:r>
    </w:p>
    <w:p>
      <w:pPr>
        <w:pStyle w:val="Heading3"/>
        <w:widowControl/>
        <w:ind w:left="0" w:firstLine="0"/>
      </w:pPr>
      <w:r>
        <w:rPr>
          <w:rFonts w:ascii="Times New Roman" w:hAnsi="Times New Roman"/>
          <w:b/>
          <w:sz w:val="22"/>
          <w:u w:val="single"/>
        </w:rPr>
        <w:t>What to upload with the Word form</w:t>
      </w:r>
    </w:p>
    <w:p>
      <w:pPr>
        <w:widowControl/>
        <w:ind w:firstLine="720"/>
        <w:jc w:val="both"/>
      </w:pPr>
      <w:r>
        <w:t>Only in an approved system, upload the current acquisition agreement, prior redline, schedule request list, frozen data-room index, cap table and stock ledger, financial statements and trial balance, contract inventory, IP and workforce lists, Tax materials, litigation and insurance lists, privacy and security diligence, regulatory analysis, and the issue tracker. Preserve privilege and redact personal or security-sensitive details as counsel directs.</w:t>
      </w:r>
    </w:p>
    <w:p>
      <w:pPr>
        <w:pStyle w:val="Heading3"/>
        <w:widowControl/>
        <w:ind w:left="0" w:firstLine="0"/>
      </w:pPr>
      <w:r>
        <w:rPr>
          <w:rFonts w:ascii="Times New Roman" w:hAnsi="Times New Roman"/>
          <w:b/>
          <w:sz w:val="22"/>
          <w:u w:val="single"/>
        </w:rPr>
        <w:t>AI completion prompt</w:t>
      </w:r>
    </w:p>
    <w:p>
      <w:pPr>
        <w:widowControl/>
        <w:ind w:firstLine="720"/>
        <w:jc w:val="both"/>
      </w:pPr>
      <w:r>
        <w:rPr>
          <w:b/>
        </w:rPr>
        <w:t>Prompt:</w:t>
      </w:r>
      <w:r>
        <w:t xml:space="preserve"> You are assisting experienced M&amp;A counsel in completing the uploaded Founder M&amp;A Seller Disclosure Schedules Master. Build a representation-to-owner-to-source matrix from the final acquisition agreement. For each required schedule, identify the exact section, defined terms, threshold, lookback, Knowledge qualifier, required fields, source documents, owner, and specialist reviewer. Draft proposed disclosures only from supplied sources. Do not invent facts, amounts, legal compliance, status, consent, cure, exposure, or materiality. Cite a stable source for each disclosure or state “source not provided.” Flag contradictions, incomplete contract families, stale capitalization, undocumented oral terms, broad data-room incorporation, hidden personal or security data, privilege risk, and facts requiring a specific indemnity, covenant, condition, price adjustment, or remediation. Produce a marked schedule set, unresolved-question list, and source-to-disclosure traceability report. Do not deliver schedules, waive privilege, make a legal admission, or label the set complete.</w:t>
      </w:r>
    </w:p>
    <w:p>
      <w:pPr>
        <w:pStyle w:val="Heading3"/>
        <w:widowControl/>
        <w:ind w:left="0" w:firstLine="0"/>
      </w:pPr>
      <w:r>
        <w:rPr>
          <w:rFonts w:ascii="Times New Roman" w:hAnsi="Times New Roman"/>
          <w:b/>
          <w:sz w:val="22"/>
          <w:u w:val="single"/>
        </w:rPr>
        <w:t>Human review and expected submission</w:t>
      </w:r>
    </w:p>
    <w:p>
      <w:pPr>
        <w:widowControl/>
        <w:ind w:firstLine="720"/>
        <w:jc w:val="both"/>
      </w:pPr>
      <w:r>
        <w:t>Submit the reviewed schedules with the final agreement, owner matrix, frozen data-room index, traceability report, open-issues log, specialist approvals, update log, and redline from the prior version. Counsel must confirm facially apparent cross-disclosure, exact thresholds and dates, confidentiality and privilege, and the effect of every disclosed matter on conditions and remedies before delivery.</w:t>
      </w:r>
    </w:p>
    <w:sectPr>
      <w:headerReference w:type="default" r:id="rId9"/>
      <w:headerReference w:type="first" r:id="rId10"/>
      <w:footerReference w:type="default" r:id="rId11"/>
      <w:footerReference w:type="first" r:id="rId12"/>
      <w:pgSz w:w="12240" w:h="15840"/>
      <w:pgMar w:top="1440" w:right="1440" w:bottom="1440" w:left="1440" w:header="518" w:footer="518"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Times New Roman" w:hAnsi="Times New Roman"/>
        <w:b/>
        <w:sz w:val="20"/>
      </w:rPr>
      <w:t>PRACTITIONER MASTER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0" w:line="240" w:lineRule="auto"/>
    </w:pPr>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40"/>
      <w:ind w:left="0" w:right="0" w:firstLine="0"/>
      <w:jc w:val="center"/>
      <w:outlineLvl w:val="0"/>
    </w:pPr>
    <w:rPr>
      <w:rFonts w:asciiTheme="majorHAnsi" w:eastAsiaTheme="majorEastAsia" w:hAnsiTheme="majorHAnsi" w:cstheme="majorBidi" w:ascii="Times New Roman" w:hAnsi="Times New Roman" w:eastAsia="Times New Roman"/>
      <w:b/>
      <w:bCs/>
      <w:cap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40" w:after="120"/>
      <w:ind w:left="0" w:right="0" w:firstLine="0"/>
      <w:jc w:val="left"/>
      <w:outlineLvl w:val="1"/>
    </w:pPr>
    <w:rPr>
      <w:rFonts w:asciiTheme="majorHAnsi" w:eastAsiaTheme="majorEastAsia" w:hAnsiTheme="majorHAnsi" w:cstheme="majorBidi" w:ascii="Times New Roman" w:hAnsi="Times New Roman" w:eastAsia="Times New Roman"/>
      <w:b/>
      <w:bCs/>
      <w:color w:val="000000"/>
      <w:sz w:val="22"/>
      <w:szCs w:val="26"/>
      <w:u w:val="single"/>
    </w:rPr>
  </w:style>
  <w:style w:type="paragraph" w:styleId="Heading3">
    <w:name w:val="heading 3"/>
    <w:basedOn w:val="Normal"/>
    <w:next w:val="Normal"/>
    <w:link w:val="Heading3Char"/>
    <w:uiPriority w:val="9"/>
    <w:unhideWhenUsed/>
    <w:qFormat/>
    <w:rsid w:val="00FC693F"/>
    <w:pPr>
      <w:keepNext/>
      <w:keepLines/>
      <w:spacing w:before="180" w:after="60"/>
      <w:ind w:left="0" w:right="0" w:firstLine="0"/>
      <w:jc w:val="left"/>
      <w:outlineLvl w:val="2"/>
    </w:pPr>
    <w:rPr>
      <w:rFonts w:asciiTheme="majorHAnsi" w:eastAsiaTheme="majorEastAsia" w:hAnsiTheme="majorHAnsi" w:cstheme="majorBidi" w:ascii="Times New Roman" w:hAnsi="Times New Roman" w:eastAsia="Times New Roman"/>
      <w:b/>
      <w:bCs/>
      <w:color w:val="000000"/>
      <w:sz w:val="22"/>
      <w:u w:val="singl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ind w:left="0" w:right="0" w:firstLine="0"/>
      <w:contextualSpacing/>
      <w:jc w:val="center"/>
    </w:pPr>
    <w:rPr>
      <w:rFonts w:asciiTheme="majorHAnsi" w:eastAsiaTheme="majorEastAsia" w:hAnsiTheme="majorHAnsi" w:cstheme="majorBidi" w:ascii="Times New Roman" w:hAnsi="Times New Roman" w:eastAsia="Times New Roman"/>
      <w:b/>
      <w:caps w:val="0"/>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actitionerBanner">
    <w:name w:val="Practitioner Banner"/>
    <w:pPr>
      <w:keepLines/>
      <w:spacing w:before="60" w:after="180"/>
      <w:jc w:val="center"/>
    </w:pPr>
    <w:rPr>
      <w:rFonts w:ascii="Times New Roman" w:hAnsi="Times New Roman"/>
      <w:b/>
      <w:color w:val="000000"/>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Founder M&amp;A Seller Disclosure Schedules Master</dc:title>
  <dc:subject>Founder M&amp;A practitioner master</dc:subject>
  <dc:creator/>
  <cp:keywords>Founder M&amp;A, FMA-017, practitioner master</cp:keywords>
  <dc:description/>
  <cp:lastModifiedBy/>
  <cp:revision>1</cp:revision>
  <dcterms:created xsi:type="dcterms:W3CDTF">2013-12-23T23:15:00Z</dcterms:created>
  <dcterms:modified xsi:type="dcterms:W3CDTF">2013-12-23T23:15:00Z</dcterms:modified>
  <cp:category/>
</cp:coreProperties>
</file>