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i w:val="false"/>
          <w:iCs w:val="false"/>
          <w:caps/>
          <w:sz w:val="36"/>
          <w:szCs w:val="36"/>
        </w:rPr>
        <w:t xml:space="preserve">Joint Development Agreement</w:t>
      </w:r>
    </w:p>
    <w:p>
      <w:pPr>
        <w:spacing w:after="200"/>
        <w:jc w:val="center"/>
      </w:pPr>
      <w:r>
        <w:rPr>
          <w:rFonts w:ascii="Calibri" w:cs="Calibri" w:eastAsia="Calibri" w:hAnsi="Calibri"/>
          <w:b w:val="false"/>
          <w:bCs w:val="false"/>
          <w:i/>
          <w:iCs/>
          <w:caps w:val="false"/>
          <w:color w:val="888888"/>
          <w:sz w:val="24"/>
          <w:szCs w:val="24"/>
        </w:rPr>
        <w:t xml:space="preserve">For Informational Purposes Only</w:t>
      </w:r>
    </w:p>
    <w:p>
      <w:pPr>
        <w:spacing w:after="120"/>
      </w:pPr>
    </w:p>
    <w:p>
      <w:pPr>
        <w:spacing w:after="160" w:line="276"/>
        <w:ind w:left="720"/>
        <w:jc w:val="both"/>
      </w:pPr>
      <w:r>
        <w:rPr>
          <w:rFonts w:ascii="Calibri" w:cs="Calibri" w:eastAsia="Calibri" w:hAnsi="Calibri"/>
          <w:b w:val="false"/>
          <w:bCs w:val="false"/>
          <w:i w:val="false"/>
          <w:iCs w:val="false"/>
          <w:caps w:val="false"/>
          <w:sz w:val="24"/>
          <w:szCs w:val="24"/>
        </w:rPr>
        <w:t xml:space="preserve">This Joint Development Agreement (this "Agreement") is entered into as of [DATE] (the "Effective Date"), by and between:</w:t>
      </w:r>
    </w:p>
    <w:p>
      <w:pPr>
        <w:spacing w:after="160" w:line="276"/>
        <w:ind w:left="720"/>
        <w:jc w:val="both"/>
      </w:pPr>
      <w:r>
        <w:rPr>
          <w:rFonts w:ascii="Calibri" w:cs="Calibri" w:eastAsia="Calibri" w:hAnsi="Calibri"/>
          <w:b w:val="false"/>
          <w:bCs w:val="false"/>
          <w:i w:val="false"/>
          <w:iCs w:val="false"/>
          <w:caps w:val="false"/>
          <w:sz w:val="24"/>
          <w:szCs w:val="24"/>
        </w:rPr>
        <w:t xml:space="preserve">[DEVELOPER A FULL LEGAL NAME], a [STATE] [ENTITY TYPE], with its principal place of business at [ADDRESS] ("Developer A"); and</w:t>
      </w:r>
    </w:p>
    <w:p>
      <w:pPr>
        <w:spacing w:after="160" w:line="276"/>
        <w:ind w:left="720"/>
        <w:jc w:val="both"/>
      </w:pPr>
      <w:r>
        <w:rPr>
          <w:rFonts w:ascii="Calibri" w:cs="Calibri" w:eastAsia="Calibri" w:hAnsi="Calibri"/>
          <w:b w:val="false"/>
          <w:bCs w:val="false"/>
          <w:i w:val="false"/>
          <w:iCs w:val="false"/>
          <w:caps w:val="false"/>
          <w:sz w:val="24"/>
          <w:szCs w:val="24"/>
        </w:rPr>
        <w:t xml:space="preserve">[DEVELOPER B FULL LEGAL NAME], a [STATE] [ENTITY TYPE], with its principal place of business at [ADDRESS] ("Developer B").</w:t>
      </w:r>
    </w:p>
    <w:p>
      <w:pPr>
        <w:spacing w:after="160" w:line="276"/>
        <w:ind w:left="720"/>
        <w:jc w:val="both"/>
      </w:pPr>
      <w:r>
        <w:rPr>
          <w:rFonts w:ascii="Calibri" w:cs="Calibri" w:eastAsia="Calibri" w:hAnsi="Calibri"/>
          <w:b w:val="false"/>
          <w:bCs w:val="false"/>
          <w:i w:val="false"/>
          <w:iCs w:val="false"/>
          <w:caps w:val="false"/>
          <w:sz w:val="24"/>
          <w:szCs w:val="24"/>
        </w:rPr>
        <w:t xml:space="preserve">Developer A and Developer B are each referred to individually as a "Party" and collectively as the "Parties."</w:t>
      </w:r>
    </w:p>
    <w:p>
      <w:pPr>
        <w:spacing w:after="120"/>
      </w:pPr>
    </w:p>
    <w:p>
      <w:pPr>
        <w:spacing w:after="160" w:line="276"/>
        <w:ind w:left="720"/>
        <w:jc w:val="center"/>
      </w:pPr>
      <w:r>
        <w:rPr>
          <w:rFonts w:ascii="Calibri" w:cs="Calibri" w:eastAsia="Calibri" w:hAnsi="Calibri"/>
          <w:b/>
          <w:bCs/>
          <w:i w:val="false"/>
          <w:iCs w:val="false"/>
          <w:caps/>
          <w:sz w:val="24"/>
          <w:szCs w:val="24"/>
        </w:rPr>
        <w:t xml:space="preserve">RECITALS</w:t>
      </w:r>
    </w:p>
    <w:p>
      <w:pPr>
        <w:spacing w:after="160" w:line="276"/>
        <w:ind w:left="720"/>
        <w:jc w:val="both"/>
      </w:pPr>
      <w:r>
        <w:rPr>
          <w:rFonts w:ascii="Calibri" w:cs="Calibri" w:eastAsia="Calibri" w:hAnsi="Calibri"/>
          <w:b w:val="false"/>
          <w:bCs w:val="false"/>
          <w:i w:val="false"/>
          <w:iCs w:val="false"/>
          <w:caps w:val="false"/>
          <w:sz w:val="24"/>
          <w:szCs w:val="24"/>
        </w:rPr>
        <w:t xml:space="preserve">WHEREAS, the Parties desire to collaborate on the joint research and development project described herein (the "Project"), and to establish the terms governing their respective contributions of technology, intellectual property, personnel, and funding;</w:t>
      </w:r>
    </w:p>
    <w:p>
      <w:pPr>
        <w:spacing w:after="160" w:line="276"/>
        <w:ind w:left="720"/>
        <w:jc w:val="both"/>
      </w:pPr>
      <w:r>
        <w:rPr>
          <w:rFonts w:ascii="Calibri" w:cs="Calibri" w:eastAsia="Calibri" w:hAnsi="Calibri"/>
          <w:b w:val="false"/>
          <w:bCs w:val="false"/>
          <w:i w:val="false"/>
          <w:iCs w:val="false"/>
          <w:caps w:val="false"/>
          <w:sz w:val="24"/>
          <w:szCs w:val="24"/>
        </w:rPr>
        <w:t xml:space="preserve">WHEREAS, the Parties wish to define clear rules for the ownership, licensing, and commercialization of intellectual property arising from the Project, including inventions, patents, data, know-how, and other proprietary rights;</w:t>
      </w:r>
    </w:p>
    <w:p>
      <w:pPr>
        <w:spacing w:after="160" w:line="276"/>
        <w:ind w:left="720"/>
        <w:jc w:val="both"/>
      </w:pPr>
      <w:r>
        <w:rPr>
          <w:rFonts w:ascii="Calibri" w:cs="Calibri" w:eastAsia="Calibri" w:hAnsi="Calibri"/>
          <w:b w:val="false"/>
          <w:bCs w:val="false"/>
          <w:i w:val="false"/>
          <w:iCs w:val="false"/>
          <w:caps w:val="false"/>
          <w:sz w:val="24"/>
          <w:szCs w:val="24"/>
        </w:rPr>
        <w:t xml:space="preserve">WHEREAS, the Parties recognize that proper inventorship determination, patent prosecution, and IP governance are critical to preserving each Party's rights and avoiding the complications of default patent co-ownership under 35 U.S.C. § 262; and</w:t>
      </w:r>
    </w:p>
    <w:p>
      <w:pPr>
        <w:spacing w:after="160" w:line="276"/>
        <w:ind w:left="720"/>
        <w:jc w:val="both"/>
      </w:pPr>
      <w:r>
        <w:rPr>
          <w:rFonts w:ascii="Calibri" w:cs="Calibri" w:eastAsia="Calibri" w:hAnsi="Calibri"/>
          <w:b w:val="false"/>
          <w:bCs w:val="false"/>
          <w:i w:val="false"/>
          <w:iCs w:val="false"/>
          <w:caps w:val="false"/>
          <w:sz w:val="24"/>
          <w:szCs w:val="24"/>
        </w:rPr>
        <w:t xml:space="preserve">WHEREAS, the Parties intend this Agreement to be the comprehensive, binding framework governing their collaboration.</w:t>
      </w:r>
    </w:p>
    <w:p>
      <w:pPr>
        <w:spacing w:after="160" w:line="276"/>
        <w:ind w:left="720"/>
        <w:jc w:val="both"/>
      </w:pPr>
      <w:r>
        <w:rPr>
          <w:rFonts w:ascii="Calibri" w:cs="Calibri" w:eastAsia="Calibri" w:hAnsi="Calibri"/>
          <w:b/>
          <w:bCs/>
          <w:i w:val="false"/>
          <w:iCs w:val="false"/>
          <w:caps w:val="false"/>
          <w:sz w:val="24"/>
          <w:szCs w:val="24"/>
        </w:rPr>
        <w:t xml:space="preserve">NOW, THEREFORE, </w:t>
      </w:r>
      <w:r>
        <w:rPr>
          <w:rFonts w:ascii="Calibri" w:cs="Calibri" w:eastAsia="Calibri" w:hAnsi="Calibri"/>
          <w:b w:val="false"/>
          <w:bCs w:val="false"/>
          <w:i w:val="false"/>
          <w:iCs w:val="false"/>
          <w:caps w:val="false"/>
          <w:sz w:val="24"/>
          <w:szCs w:val="24"/>
        </w:rPr>
        <w:t xml:space="preserve">in consideration of the mutual covenants and agreements herein, and for other good and valuable consideration, the receipt and sufficiency of which are hereby acknowledged, the Parties agree as follows:</w:t>
      </w:r>
    </w:p>
    <w:p>
      <w:pPr>
        <w:spacing w:after="200" w:before="360"/>
      </w:pPr>
      <w:r>
        <w:rPr>
          <w:rFonts w:ascii="Calibri" w:cs="Calibri" w:eastAsia="Calibri" w:hAnsi="Calibri"/>
          <w:b/>
          <w:bCs/>
          <w:i w:val="false"/>
          <w:iCs w:val="false"/>
          <w:caps/>
          <w:sz w:val="28"/>
          <w:szCs w:val="28"/>
        </w:rPr>
        <w:t xml:space="preserve">SECTION 1</w:t>
      </w:r>
      <w:r>
        <w:rPr>
          <w:rFonts w:ascii="Calibri" w:cs="Calibri" w:eastAsia="Calibri" w:hAnsi="Calibri"/>
          <w:b/>
          <w:bCs/>
          <w:i w:val="false"/>
          <w:iCs w:val="false"/>
          <w:caps w:val="false"/>
          <w:sz w:val="28"/>
          <w:szCs w:val="28"/>
        </w:rPr>
        <w:t xml:space="preserve">	DEFINITIONS</w:t>
      </w:r>
    </w:p>
    <w:p>
      <w:pPr>
        <w:spacing w:after="160" w:line="276"/>
        <w:ind w:left="720"/>
        <w:jc w:val="both"/>
      </w:pPr>
      <w:r>
        <w:rPr>
          <w:rFonts w:ascii="Calibri" w:cs="Calibri" w:eastAsia="Calibri" w:hAnsi="Calibri"/>
          <w:b w:val="false"/>
          <w:bCs w:val="false"/>
          <w:i w:val="false"/>
          <w:iCs w:val="false"/>
          <w:caps w:val="false"/>
          <w:sz w:val="24"/>
          <w:szCs w:val="24"/>
        </w:rPr>
        <w:t xml:space="preserve">The following terms shall have the meanings set forth below when used in this Agreement. Capitalized terms used but not defined in the body of this Agreement shall have the meanings ascribed in the applicable Exhibit.</w:t>
      </w:r>
    </w:p>
    <w:p>
      <w:pPr>
        <w:spacing w:after="160" w:line="276"/>
        <w:ind w:left="720"/>
        <w:jc w:val="both"/>
      </w:pPr>
      <w:r>
        <w:rPr>
          <w:rFonts w:ascii="Calibri" w:cs="Calibri" w:eastAsia="Calibri" w:hAnsi="Calibri"/>
          <w:b/>
          <w:bCs/>
          <w:i w:val="false"/>
          <w:iCs w:val="false"/>
          <w:caps w:val="false"/>
          <w:sz w:val="24"/>
          <w:szCs w:val="24"/>
        </w:rPr>
        <w:t xml:space="preserve">"Background IP" </w:t>
      </w:r>
      <w:r>
        <w:rPr>
          <w:rFonts w:ascii="Calibri" w:cs="Calibri" w:eastAsia="Calibri" w:hAnsi="Calibri"/>
          <w:b w:val="false"/>
          <w:bCs w:val="false"/>
          <w:i w:val="false"/>
          <w:iCs w:val="false"/>
          <w:caps w:val="false"/>
          <w:sz w:val="24"/>
          <w:szCs w:val="24"/>
        </w:rPr>
        <w:t xml:space="preserve">means all Intellectual Property that (a) is owned or controlled by a Party as of the Effective Date or (b) is developed or acquired by a Party independently of the Project during the Term. Each Party's Background IP is identified in Exhibit C.</w:t>
      </w:r>
    </w:p>
    <w:p>
      <w:pPr>
        <w:spacing w:after="160" w:line="276"/>
        <w:ind w:left="720"/>
        <w:jc w:val="both"/>
      </w:pPr>
      <w:r>
        <w:rPr>
          <w:rFonts w:ascii="Calibri" w:cs="Calibri" w:eastAsia="Calibri" w:hAnsi="Calibri"/>
          <w:b/>
          <w:bCs/>
          <w:i w:val="false"/>
          <w:iCs w:val="false"/>
          <w:caps w:val="false"/>
          <w:sz w:val="24"/>
          <w:szCs w:val="24"/>
        </w:rPr>
        <w:t xml:space="preserve">"Commercialization" </w:t>
      </w:r>
      <w:r>
        <w:rPr>
          <w:rFonts w:ascii="Calibri" w:cs="Calibri" w:eastAsia="Calibri" w:hAnsi="Calibri"/>
          <w:b w:val="false"/>
          <w:bCs w:val="false"/>
          <w:i w:val="false"/>
          <w:iCs w:val="false"/>
          <w:caps w:val="false"/>
          <w:sz w:val="24"/>
          <w:szCs w:val="24"/>
        </w:rPr>
        <w:t xml:space="preserve">means any and all activities directed to manufacturing, marketing, distributing, selling, licensing, sublicensing, importing, exporting, or otherwise exploiting a product or service that incorporates or is derived from Developed IP, including obtaining regulatory approvals.</w:t>
      </w:r>
    </w:p>
    <w:p>
      <w:pPr>
        <w:spacing w:after="160" w:line="276"/>
        <w:ind w:left="720"/>
        <w:jc w:val="both"/>
      </w:pPr>
      <w:r>
        <w:rPr>
          <w:rFonts w:ascii="Calibri" w:cs="Calibri" w:eastAsia="Calibri" w:hAnsi="Calibri"/>
          <w:b/>
          <w:bCs/>
          <w:i w:val="false"/>
          <w:iCs w:val="false"/>
          <w:caps w:val="false"/>
          <w:sz w:val="24"/>
          <w:szCs w:val="24"/>
        </w:rPr>
        <w:t xml:space="preserve">"Developed IP" </w:t>
      </w:r>
      <w:r>
        <w:rPr>
          <w:rFonts w:ascii="Calibri" w:cs="Calibri" w:eastAsia="Calibri" w:hAnsi="Calibri"/>
          <w:b w:val="false"/>
          <w:bCs w:val="false"/>
          <w:i w:val="false"/>
          <w:iCs w:val="false"/>
          <w:caps w:val="false"/>
          <w:sz w:val="24"/>
          <w:szCs w:val="24"/>
        </w:rPr>
        <w:t xml:space="preserve">means all Intellectual Property conceived, created, reduced to practice, or otherwise developed in the performance of Project activities under this Agreement, including Sole Project IP and Joint Project IP (if any, as expressly designated pursuant to Section 5.4).</w:t>
      </w:r>
    </w:p>
    <w:p>
      <w:pPr>
        <w:spacing w:after="160" w:line="276"/>
        <w:ind w:left="720"/>
        <w:jc w:val="both"/>
      </w:pPr>
      <w:r>
        <w:rPr>
          <w:rFonts w:ascii="Calibri" w:cs="Calibri" w:eastAsia="Calibri" w:hAnsi="Calibri"/>
          <w:b/>
          <w:bCs/>
          <w:i w:val="false"/>
          <w:iCs w:val="false"/>
          <w:caps w:val="false"/>
          <w:sz w:val="24"/>
          <w:szCs w:val="24"/>
        </w:rPr>
        <w:t xml:space="preserve">"Field" </w:t>
      </w:r>
      <w:r>
        <w:rPr>
          <w:rFonts w:ascii="Calibri" w:cs="Calibri" w:eastAsia="Calibri" w:hAnsi="Calibri"/>
          <w:b w:val="false"/>
          <w:bCs w:val="false"/>
          <w:i w:val="false"/>
          <w:iCs w:val="false"/>
          <w:caps w:val="false"/>
          <w:sz w:val="24"/>
          <w:szCs w:val="24"/>
        </w:rPr>
        <w:t xml:space="preserve">means [DESCRIBE FIELD OF USE / TECHNOLOGY AREA / APPLICATION DOMAIN].</w:t>
      </w:r>
    </w:p>
    <w:p>
      <w:pPr>
        <w:spacing w:after="160" w:line="276"/>
        <w:ind w:left="720"/>
        <w:jc w:val="both"/>
      </w:pPr>
      <w:r>
        <w:rPr>
          <w:rFonts w:ascii="Calibri" w:cs="Calibri" w:eastAsia="Calibri" w:hAnsi="Calibri"/>
          <w:b/>
          <w:bCs/>
          <w:i w:val="false"/>
          <w:iCs w:val="false"/>
          <w:caps w:val="false"/>
          <w:sz w:val="24"/>
          <w:szCs w:val="24"/>
        </w:rPr>
        <w:t xml:space="preserve">"Improvement" </w:t>
      </w:r>
      <w:r>
        <w:rPr>
          <w:rFonts w:ascii="Calibri" w:cs="Calibri" w:eastAsia="Calibri" w:hAnsi="Calibri"/>
          <w:b w:val="false"/>
          <w:bCs w:val="false"/>
          <w:i w:val="false"/>
          <w:iCs w:val="false"/>
          <w:caps w:val="false"/>
          <w:sz w:val="24"/>
          <w:szCs w:val="24"/>
        </w:rPr>
        <w:t xml:space="preserve">means any modification, enhancement, derivative work, or adaptation of Background IP or Developed IP that arises from or relates to Project activities.</w:t>
      </w:r>
    </w:p>
    <w:p>
      <w:pPr>
        <w:spacing w:after="160" w:line="276"/>
        <w:ind w:left="720"/>
        <w:jc w:val="both"/>
      </w:pPr>
      <w:r>
        <w:rPr>
          <w:rFonts w:ascii="Calibri" w:cs="Calibri" w:eastAsia="Calibri" w:hAnsi="Calibri"/>
          <w:b/>
          <w:bCs/>
          <w:i w:val="false"/>
          <w:iCs w:val="false"/>
          <w:caps w:val="false"/>
          <w:sz w:val="24"/>
          <w:szCs w:val="24"/>
        </w:rPr>
        <w:t xml:space="preserve">"Invention" </w:t>
      </w:r>
      <w:r>
        <w:rPr>
          <w:rFonts w:ascii="Calibri" w:cs="Calibri" w:eastAsia="Calibri" w:hAnsi="Calibri"/>
          <w:b w:val="false"/>
          <w:bCs w:val="false"/>
          <w:i w:val="false"/>
          <w:iCs w:val="false"/>
          <w:caps w:val="false"/>
          <w:sz w:val="24"/>
          <w:szCs w:val="24"/>
        </w:rPr>
        <w:t xml:space="preserve">means any invention, discovery, concept, idea, method, process, technique, composition of matter, apparatus, algorithm, software, or design, whether or not patentable, that is conceived or first reduced to practice in the performance of Project activities.</w:t>
      </w:r>
    </w:p>
    <w:p>
      <w:pPr>
        <w:spacing w:after="160" w:line="276"/>
        <w:ind w:left="720"/>
        <w:jc w:val="both"/>
      </w:pPr>
      <w:r>
        <w:rPr>
          <w:rFonts w:ascii="Calibri" w:cs="Calibri" w:eastAsia="Calibri" w:hAnsi="Calibri"/>
          <w:b/>
          <w:bCs/>
          <w:i w:val="false"/>
          <w:iCs w:val="false"/>
          <w:caps w:val="false"/>
          <w:sz w:val="24"/>
          <w:szCs w:val="24"/>
        </w:rPr>
        <w:t xml:space="preserve">"Joint Project IP" </w:t>
      </w:r>
      <w:r>
        <w:rPr>
          <w:rFonts w:ascii="Calibri" w:cs="Calibri" w:eastAsia="Calibri" w:hAnsi="Calibri"/>
          <w:b w:val="false"/>
          <w:bCs w:val="false"/>
          <w:i w:val="false"/>
          <w:iCs w:val="false"/>
          <w:caps w:val="false"/>
          <w:sz w:val="24"/>
          <w:szCs w:val="24"/>
        </w:rPr>
        <w:t xml:space="preserve">means Developed IP that is expressly designated as jointly owned by the Parties pursuant to a signed Invention-Specific IP Schedule under Section 5.4, and only to the extent so designated. In the absence of such designation, all Developed IP shall be classified as Sole Project IP.</w:t>
      </w:r>
    </w:p>
    <w:p>
      <w:pPr>
        <w:spacing w:after="160" w:line="276"/>
        <w:ind w:left="720"/>
        <w:jc w:val="both"/>
      </w:pPr>
      <w:r>
        <w:rPr>
          <w:rFonts w:ascii="Calibri" w:cs="Calibri" w:eastAsia="Calibri" w:hAnsi="Calibri"/>
          <w:b/>
          <w:bCs/>
          <w:i w:val="false"/>
          <w:iCs w:val="false"/>
          <w:caps w:val="false"/>
          <w:sz w:val="24"/>
          <w:szCs w:val="24"/>
        </w:rPr>
        <w:t xml:space="preserve">"Materials" </w:t>
      </w:r>
      <w:r>
        <w:rPr>
          <w:rFonts w:ascii="Calibri" w:cs="Calibri" w:eastAsia="Calibri" w:hAnsi="Calibri"/>
          <w:b w:val="false"/>
          <w:bCs w:val="false"/>
          <w:i w:val="false"/>
          <w:iCs w:val="false"/>
          <w:caps w:val="false"/>
          <w:sz w:val="24"/>
          <w:szCs w:val="24"/>
        </w:rPr>
        <w:t xml:space="preserve">means all physical materials, biological specimens, chemical compounds, prototypes, samples, and other tangible items provided by a Party or created during the Project, as listed in the Materials Manifest (Exhibit F).</w:t>
      </w:r>
    </w:p>
    <w:p>
      <w:pPr>
        <w:spacing w:after="160" w:line="276"/>
        <w:ind w:left="720"/>
        <w:jc w:val="both"/>
      </w:pPr>
      <w:r>
        <w:rPr>
          <w:rFonts w:ascii="Calibri" w:cs="Calibri" w:eastAsia="Calibri" w:hAnsi="Calibri"/>
          <w:b/>
          <w:bCs/>
          <w:i w:val="false"/>
          <w:iCs w:val="false"/>
          <w:caps w:val="false"/>
          <w:sz w:val="24"/>
          <w:szCs w:val="24"/>
        </w:rPr>
        <w:t xml:space="preserve">"Project Data" </w:t>
      </w:r>
      <w:r>
        <w:rPr>
          <w:rFonts w:ascii="Calibri" w:cs="Calibri" w:eastAsia="Calibri" w:hAnsi="Calibri"/>
          <w:b w:val="false"/>
          <w:bCs w:val="false"/>
          <w:i w:val="false"/>
          <w:iCs w:val="false"/>
          <w:caps w:val="false"/>
          <w:sz w:val="24"/>
          <w:szCs w:val="24"/>
        </w:rPr>
        <w:t xml:space="preserve">means all data, datasets, databases, research records, experimental results, analyses, reports, and documentation generated in the performance of Project activities, together with associated metadata and provenance information.</w:t>
      </w:r>
    </w:p>
    <w:p>
      <w:pPr>
        <w:spacing w:after="160" w:line="276"/>
        <w:ind w:left="720"/>
        <w:jc w:val="both"/>
      </w:pPr>
      <w:r>
        <w:rPr>
          <w:rFonts w:ascii="Calibri" w:cs="Calibri" w:eastAsia="Calibri" w:hAnsi="Calibri"/>
          <w:b/>
          <w:bCs/>
          <w:i w:val="false"/>
          <w:iCs w:val="false"/>
          <w:caps w:val="false"/>
          <w:sz w:val="24"/>
          <w:szCs w:val="24"/>
        </w:rPr>
        <w:t xml:space="preserve">"Sole Project IP" </w:t>
      </w:r>
      <w:r>
        <w:rPr>
          <w:rFonts w:ascii="Calibri" w:cs="Calibri" w:eastAsia="Calibri" w:hAnsi="Calibri"/>
          <w:b w:val="false"/>
          <w:bCs w:val="false"/>
          <w:i w:val="false"/>
          <w:iCs w:val="false"/>
          <w:caps w:val="false"/>
          <w:sz w:val="24"/>
          <w:szCs w:val="24"/>
        </w:rPr>
        <w:t xml:space="preserve">means Developed IP that is owned solely by one Party, determined by inventorship under Section 5 and allocated in accordance with Exhibit D.</w:t>
      </w:r>
    </w:p>
    <w:p>
      <w:pPr>
        <w:spacing w:after="160" w:line="276"/>
        <w:ind w:left="720"/>
        <w:jc w:val="both"/>
      </w:pPr>
      <w:r>
        <w:rPr>
          <w:rFonts w:ascii="Calibri" w:cs="Calibri" w:eastAsia="Calibri" w:hAnsi="Calibri"/>
          <w:b/>
          <w:bCs/>
          <w:i w:val="false"/>
          <w:iCs w:val="false"/>
          <w:caps w:val="false"/>
          <w:sz w:val="24"/>
          <w:szCs w:val="24"/>
        </w:rPr>
        <w:t xml:space="preserve">"Territory" </w:t>
      </w:r>
      <w:r>
        <w:rPr>
          <w:rFonts w:ascii="Calibri" w:cs="Calibri" w:eastAsia="Calibri" w:hAnsi="Calibri"/>
          <w:b w:val="false"/>
          <w:bCs w:val="false"/>
          <w:i w:val="false"/>
          <w:iCs w:val="false"/>
          <w:caps w:val="false"/>
          <w:sz w:val="24"/>
          <w:szCs w:val="24"/>
        </w:rPr>
        <w:t xml:space="preserve">means [WORLDWIDE / SPECIFIC TERRITORIES].</w:t>
      </w:r>
    </w:p>
    <w:p>
      <w:pPr>
        <w:spacing w:after="200" w:before="360"/>
      </w:pPr>
      <w:r>
        <w:rPr>
          <w:rFonts w:ascii="Calibri" w:cs="Calibri" w:eastAsia="Calibri" w:hAnsi="Calibri"/>
          <w:b/>
          <w:bCs/>
          <w:i w:val="false"/>
          <w:iCs w:val="false"/>
          <w:caps/>
          <w:sz w:val="28"/>
          <w:szCs w:val="28"/>
        </w:rPr>
        <w:t xml:space="preserve">SECTION 2</w:t>
      </w:r>
      <w:r>
        <w:rPr>
          <w:rFonts w:ascii="Calibri" w:cs="Calibri" w:eastAsia="Calibri" w:hAnsi="Calibri"/>
          <w:b/>
          <w:bCs/>
          <w:i w:val="false"/>
          <w:iCs w:val="false"/>
          <w:caps w:val="false"/>
          <w:sz w:val="28"/>
          <w:szCs w:val="28"/>
        </w:rPr>
        <w:t xml:space="preserve">	PROJECT SCOPE AND GOVERNANCE</w:t>
      </w:r>
    </w:p>
    <w:p>
      <w:pPr>
        <w:spacing w:after="120" w:before="200"/>
        <w:ind w:left="360"/>
      </w:pPr>
      <w:r>
        <w:rPr>
          <w:rFonts w:ascii="Calibri" w:cs="Calibri" w:eastAsia="Calibri" w:hAnsi="Calibri"/>
          <w:b/>
          <w:bCs/>
          <w:i w:val="false"/>
          <w:iCs w:val="false"/>
          <w:caps w:val="false"/>
          <w:sz w:val="24"/>
          <w:szCs w:val="24"/>
        </w:rPr>
        <w:t xml:space="preserve">2.1	</w:t>
      </w:r>
      <w:r>
        <w:rPr>
          <w:rFonts w:ascii="Calibri" w:cs="Calibri" w:eastAsia="Calibri" w:hAnsi="Calibri"/>
          <w:b/>
          <w:bCs/>
          <w:i w:val="false"/>
          <w:iCs w:val="false"/>
          <w:caps w:val="false"/>
          <w:sz w:val="24"/>
          <w:szCs w:val="24"/>
        </w:rPr>
        <w:t xml:space="preserve">Development Plan.</w:t>
      </w:r>
    </w:p>
    <w:p>
      <w:pPr>
        <w:spacing w:after="160" w:line="276"/>
        <w:ind w:left="720"/>
        <w:jc w:val="both"/>
      </w:pPr>
      <w:r>
        <w:rPr>
          <w:rFonts w:ascii="Calibri" w:cs="Calibri" w:eastAsia="Calibri" w:hAnsi="Calibri"/>
          <w:b w:val="false"/>
          <w:bCs w:val="false"/>
          <w:i w:val="false"/>
          <w:iCs w:val="false"/>
          <w:caps w:val="false"/>
          <w:sz w:val="24"/>
          <w:szCs w:val="24"/>
        </w:rPr>
        <w:t xml:space="preserve">The Parties shall conduct the Project in accordance with the Development Plan attached as Exhibit A, which sets forth the objectives, scope, technical specifications, work packages, deliverables, milestones, timelines, and resource allocations. The Development Plan may be amended only by written agreement of both Parties through the change-control process described in Section 2.5.</w:t>
      </w:r>
    </w:p>
    <w:p>
      <w:pPr>
        <w:spacing w:after="120" w:before="200"/>
        <w:ind w:left="360"/>
      </w:pPr>
      <w:r>
        <w:rPr>
          <w:rFonts w:ascii="Calibri" w:cs="Calibri" w:eastAsia="Calibri" w:hAnsi="Calibri"/>
          <w:b/>
          <w:bCs/>
          <w:i w:val="false"/>
          <w:iCs w:val="false"/>
          <w:caps w:val="false"/>
          <w:sz w:val="24"/>
          <w:szCs w:val="24"/>
        </w:rPr>
        <w:t xml:space="preserve">2.2	</w:t>
      </w:r>
      <w:r>
        <w:rPr>
          <w:rFonts w:ascii="Calibri" w:cs="Calibri" w:eastAsia="Calibri" w:hAnsi="Calibri"/>
          <w:b/>
          <w:bCs/>
          <w:i w:val="false"/>
          <w:iCs w:val="false"/>
          <w:caps w:val="false"/>
          <w:sz w:val="24"/>
          <w:szCs w:val="24"/>
        </w:rPr>
        <w:t xml:space="preserve">Joint Steering Committee.</w:t>
      </w:r>
    </w:p>
    <w:p>
      <w:pPr>
        <w:spacing w:after="160" w:line="276"/>
        <w:ind w:left="720"/>
        <w:jc w:val="both"/>
      </w:pPr>
      <w:r>
        <w:rPr>
          <w:rFonts w:ascii="Calibri" w:cs="Calibri" w:eastAsia="Calibri" w:hAnsi="Calibri"/>
          <w:b w:val="false"/>
          <w:bCs w:val="false"/>
          <w:i w:val="false"/>
          <w:iCs w:val="false"/>
          <w:caps w:val="false"/>
          <w:sz w:val="24"/>
          <w:szCs w:val="24"/>
        </w:rPr>
        <w:t xml:space="preserve">The Parties shall establish a Joint Steering Committee ("JSC") consisting of [NUMBER] representatives from each Party. The JSC shall:</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Oversee the execution of the Development Plan and monitor progress against milestones;</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Review and approve proposed changes to Project scope, budget, or timeline;</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Resolve disputes regarding technical direction, resource allocation, or IP classification;</w:t>
      </w:r>
    </w:p>
    <w:p>
      <w:pPr>
        <w:spacing w:after="100" w:line="276"/>
        <w:ind w:left="1080" w:hanging="360"/>
      </w:pPr>
      <w:r>
        <w:rPr>
          <w:rFonts w:ascii="Calibri" w:cs="Calibri" w:eastAsia="Calibri" w:hAnsi="Calibri"/>
          <w:b/>
          <w:bCs/>
          <w:i w:val="false"/>
          <w:iCs w:val="false"/>
          <w:caps w:val="false"/>
          <w:sz w:val="24"/>
          <w:szCs w:val="24"/>
        </w:rPr>
        <w:t xml:space="preserve">(d)  </w:t>
      </w:r>
      <w:r>
        <w:rPr>
          <w:rFonts w:ascii="Calibri" w:cs="Calibri" w:eastAsia="Calibri" w:hAnsi="Calibri"/>
          <w:b w:val="false"/>
          <w:bCs w:val="false"/>
          <w:i w:val="false"/>
          <w:iCs w:val="false"/>
          <w:caps w:val="false"/>
          <w:sz w:val="24"/>
          <w:szCs w:val="24"/>
        </w:rPr>
        <w:t xml:space="preserve">Review invention disclosures and inventorship determinations under Section 5;</w:t>
      </w:r>
    </w:p>
    <w:p>
      <w:pPr>
        <w:spacing w:after="100" w:line="276"/>
        <w:ind w:left="1080" w:hanging="360"/>
      </w:pPr>
      <w:r>
        <w:rPr>
          <w:rFonts w:ascii="Calibri" w:cs="Calibri" w:eastAsia="Calibri" w:hAnsi="Calibri"/>
          <w:b/>
          <w:bCs/>
          <w:i w:val="false"/>
          <w:iCs w:val="false"/>
          <w:caps w:val="false"/>
          <w:sz w:val="24"/>
          <w:szCs w:val="24"/>
        </w:rPr>
        <w:t xml:space="preserve">(e)  </w:t>
      </w:r>
      <w:r>
        <w:rPr>
          <w:rFonts w:ascii="Calibri" w:cs="Calibri" w:eastAsia="Calibri" w:hAnsi="Calibri"/>
          <w:b w:val="false"/>
          <w:bCs w:val="false"/>
          <w:i w:val="false"/>
          <w:iCs w:val="false"/>
          <w:caps w:val="false"/>
          <w:sz w:val="24"/>
          <w:szCs w:val="24"/>
        </w:rPr>
        <w:t xml:space="preserve">Meet at least [QUARTERLY / MONTHLY] and maintain written minutes of all decisions.</w:t>
      </w:r>
    </w:p>
    <w:p>
      <w:pPr>
        <w:spacing w:after="120" w:before="200"/>
        <w:ind w:left="360"/>
      </w:pPr>
      <w:r>
        <w:rPr>
          <w:rFonts w:ascii="Calibri" w:cs="Calibri" w:eastAsia="Calibri" w:hAnsi="Calibri"/>
          <w:b/>
          <w:bCs/>
          <w:i w:val="false"/>
          <w:iCs w:val="false"/>
          <w:caps w:val="false"/>
          <w:sz w:val="24"/>
          <w:szCs w:val="24"/>
        </w:rPr>
        <w:t xml:space="preserve">2.3	</w:t>
      </w:r>
      <w:r>
        <w:rPr>
          <w:rFonts w:ascii="Calibri" w:cs="Calibri" w:eastAsia="Calibri" w:hAnsi="Calibri"/>
          <w:b/>
          <w:bCs/>
          <w:i w:val="false"/>
          <w:iCs w:val="false"/>
          <w:caps w:val="false"/>
          <w:sz w:val="24"/>
          <w:szCs w:val="24"/>
        </w:rPr>
        <w:t xml:space="preserve">Project Managers.</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shall designate a Project Manager who shall serve as the day-to-day point of contact for all Project-related matters. Developer A's initial Project Manager shall be [NAME/TITLE]. Developer B's initial Project Manager shall be [NAME/TITLE].</w:t>
      </w:r>
    </w:p>
    <w:p>
      <w:pPr>
        <w:spacing w:after="120" w:before="200"/>
        <w:ind w:left="360"/>
      </w:pPr>
      <w:r>
        <w:rPr>
          <w:rFonts w:ascii="Calibri" w:cs="Calibri" w:eastAsia="Calibri" w:hAnsi="Calibri"/>
          <w:b/>
          <w:bCs/>
          <w:i w:val="false"/>
          <w:iCs w:val="false"/>
          <w:caps w:val="false"/>
          <w:sz w:val="24"/>
          <w:szCs w:val="24"/>
        </w:rPr>
        <w:t xml:space="preserve">2.4	</w:t>
      </w:r>
      <w:r>
        <w:rPr>
          <w:rFonts w:ascii="Calibri" w:cs="Calibri" w:eastAsia="Calibri" w:hAnsi="Calibri"/>
          <w:b/>
          <w:bCs/>
          <w:i w:val="false"/>
          <w:iCs w:val="false"/>
          <w:caps w:val="false"/>
          <w:sz w:val="24"/>
          <w:szCs w:val="24"/>
        </w:rPr>
        <w:t xml:space="preserve">Measurable Research Records and Milestone Review.</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shall maintain complete, accurate, and contemporaneous research records sufficient to establish dates of conception, reduction to practice, and inventorship for all Inventions. Research records shall be:</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Maintained in laboratory notebooks or electronic record-keeping systems with tamper-evident controls;</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Witnessed and dated by a non-inventor at least [MONTHLY];</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Made available for review by the JSC upon reasonable request.</w:t>
      </w:r>
    </w:p>
    <w:p>
      <w:pPr>
        <w:spacing w:after="160" w:line="276"/>
        <w:ind w:left="720"/>
        <w:jc w:val="both"/>
      </w:pPr>
      <w:r>
        <w:rPr>
          <w:rFonts w:ascii="Calibri" w:cs="Calibri" w:eastAsia="Calibri" w:hAnsi="Calibri"/>
          <w:b w:val="false"/>
          <w:bCs w:val="false"/>
          <w:i w:val="false"/>
          <w:iCs w:val="false"/>
          <w:caps w:val="false"/>
          <w:sz w:val="24"/>
          <w:szCs w:val="24"/>
        </w:rPr>
        <w:t xml:space="preserve">The JSC shall conduct formal milestone reviews at the intervals specified in Exhibit A. Each milestone review shall assess: (i) whether deliverables meet acceptance criteria; (ii) whether the Project remains within budget; and (iii) whether any scope changes are required.</w:t>
      </w:r>
    </w:p>
    <w:p>
      <w:pPr>
        <w:spacing w:after="120" w:before="200"/>
        <w:ind w:left="360"/>
      </w:pPr>
      <w:r>
        <w:rPr>
          <w:rFonts w:ascii="Calibri" w:cs="Calibri" w:eastAsia="Calibri" w:hAnsi="Calibri"/>
          <w:b/>
          <w:bCs/>
          <w:i w:val="false"/>
          <w:iCs w:val="false"/>
          <w:caps w:val="false"/>
          <w:sz w:val="24"/>
          <w:szCs w:val="24"/>
        </w:rPr>
        <w:t xml:space="preserve">2.5	</w:t>
      </w:r>
      <w:r>
        <w:rPr>
          <w:rFonts w:ascii="Calibri" w:cs="Calibri" w:eastAsia="Calibri" w:hAnsi="Calibri"/>
          <w:b/>
          <w:bCs/>
          <w:i w:val="false"/>
          <w:iCs w:val="false"/>
          <w:caps w:val="false"/>
          <w:sz w:val="24"/>
          <w:szCs w:val="24"/>
        </w:rPr>
        <w:t xml:space="preserve">Change Control.</w:t>
      </w:r>
    </w:p>
    <w:p>
      <w:pPr>
        <w:spacing w:after="160" w:line="276"/>
        <w:ind w:left="720"/>
        <w:jc w:val="both"/>
      </w:pPr>
      <w:r>
        <w:rPr>
          <w:rFonts w:ascii="Calibri" w:cs="Calibri" w:eastAsia="Calibri" w:hAnsi="Calibri"/>
          <w:b w:val="false"/>
          <w:bCs w:val="false"/>
          <w:i w:val="false"/>
          <w:iCs w:val="false"/>
          <w:caps w:val="false"/>
          <w:sz w:val="24"/>
          <w:szCs w:val="24"/>
        </w:rPr>
        <w:t xml:space="preserve">Any proposed change to the Development Plan, budget, timeline, or scope of the Project shall be submitted in writing to the JSC for review. No change shall be effective until approved in writing by both Parties' JSC representatives. Changes that would materially affect IP ownership, cost allocation, or timeline by more than [__]% require approval by each Party's authorized signatory.</w:t>
      </w:r>
    </w:p>
    <w:p>
      <w:pPr>
        <w:spacing w:after="200" w:before="360"/>
      </w:pPr>
      <w:r>
        <w:rPr>
          <w:rFonts w:ascii="Calibri" w:cs="Calibri" w:eastAsia="Calibri" w:hAnsi="Calibri"/>
          <w:b/>
          <w:bCs/>
          <w:i w:val="false"/>
          <w:iCs w:val="false"/>
          <w:caps/>
          <w:sz w:val="28"/>
          <w:szCs w:val="28"/>
        </w:rPr>
        <w:t xml:space="preserve">SECTION 3</w:t>
      </w:r>
      <w:r>
        <w:rPr>
          <w:rFonts w:ascii="Calibri" w:cs="Calibri" w:eastAsia="Calibri" w:hAnsi="Calibri"/>
          <w:b/>
          <w:bCs/>
          <w:i w:val="false"/>
          <w:iCs w:val="false"/>
          <w:caps w:val="false"/>
          <w:sz w:val="28"/>
          <w:szCs w:val="28"/>
        </w:rPr>
        <w:t xml:space="preserve">	COSTS AND FUNDING</w:t>
      </w:r>
    </w:p>
    <w:p>
      <w:pPr>
        <w:spacing w:after="120" w:before="200"/>
        <w:ind w:left="360"/>
      </w:pPr>
      <w:r>
        <w:rPr>
          <w:rFonts w:ascii="Calibri" w:cs="Calibri" w:eastAsia="Calibri" w:hAnsi="Calibri"/>
          <w:b/>
          <w:bCs/>
          <w:i w:val="false"/>
          <w:iCs w:val="false"/>
          <w:caps w:val="false"/>
          <w:sz w:val="24"/>
          <w:szCs w:val="24"/>
        </w:rPr>
        <w:t xml:space="preserve">3.1	</w:t>
      </w:r>
      <w:r>
        <w:rPr>
          <w:rFonts w:ascii="Calibri" w:cs="Calibri" w:eastAsia="Calibri" w:hAnsi="Calibri"/>
          <w:b/>
          <w:bCs/>
          <w:i w:val="false"/>
          <w:iCs w:val="false"/>
          <w:caps w:val="false"/>
          <w:sz w:val="24"/>
          <w:szCs w:val="24"/>
        </w:rPr>
        <w:t xml:space="preserve">Budget and Cost Allocation.</w:t>
      </w:r>
    </w:p>
    <w:p>
      <w:pPr>
        <w:spacing w:after="160" w:line="276"/>
        <w:ind w:left="720"/>
        <w:jc w:val="both"/>
      </w:pPr>
      <w:r>
        <w:rPr>
          <w:rFonts w:ascii="Calibri" w:cs="Calibri" w:eastAsia="Calibri" w:hAnsi="Calibri"/>
          <w:b w:val="false"/>
          <w:bCs w:val="false"/>
          <w:i w:val="false"/>
          <w:iCs w:val="false"/>
          <w:caps w:val="false"/>
          <w:sz w:val="24"/>
          <w:szCs w:val="24"/>
        </w:rPr>
        <w:t xml:space="preserve">The Parties shall fund the Project in accordance with the Budget and Cost Allocation schedule attached as Exhibit B. Each Party shall bear its own internal costs (including employee salaries, overhead, and facilities) unless otherwise specified in Exhibit B.</w:t>
      </w:r>
    </w:p>
    <w:p>
      <w:pPr>
        <w:spacing w:after="120" w:before="200"/>
        <w:ind w:left="360"/>
      </w:pPr>
      <w:r>
        <w:rPr>
          <w:rFonts w:ascii="Calibri" w:cs="Calibri" w:eastAsia="Calibri" w:hAnsi="Calibri"/>
          <w:b/>
          <w:bCs/>
          <w:i w:val="false"/>
          <w:iCs w:val="false"/>
          <w:caps w:val="false"/>
          <w:sz w:val="24"/>
          <w:szCs w:val="24"/>
        </w:rPr>
        <w:t xml:space="preserve">3.2	</w:t>
      </w:r>
      <w:r>
        <w:rPr>
          <w:rFonts w:ascii="Calibri" w:cs="Calibri" w:eastAsia="Calibri" w:hAnsi="Calibri"/>
          <w:b/>
          <w:bCs/>
          <w:i w:val="false"/>
          <w:iCs w:val="false"/>
          <w:caps w:val="false"/>
          <w:sz w:val="24"/>
          <w:szCs w:val="24"/>
        </w:rPr>
        <w:t xml:space="preserve">Third-Party Costs.</w:t>
      </w:r>
    </w:p>
    <w:p>
      <w:pPr>
        <w:spacing w:after="160" w:line="276"/>
        <w:ind w:left="720"/>
        <w:jc w:val="both"/>
      </w:pPr>
      <w:r>
        <w:rPr>
          <w:rFonts w:ascii="Calibri" w:cs="Calibri" w:eastAsia="Calibri" w:hAnsi="Calibri"/>
          <w:b w:val="false"/>
          <w:bCs w:val="false"/>
          <w:i w:val="false"/>
          <w:iCs w:val="false"/>
          <w:caps w:val="false"/>
          <w:sz w:val="24"/>
          <w:szCs w:val="24"/>
        </w:rPr>
        <w:t xml:space="preserve">Costs for third-party contractors, materials, equipment, or services required for the Project shall be allocated as set forth in Exhibit B. No Party shall incur third-party costs exceeding [AMOUNT] without prior written approval of the other Party.</w:t>
      </w:r>
    </w:p>
    <w:p>
      <w:pPr>
        <w:spacing w:after="120" w:before="200"/>
        <w:ind w:left="360"/>
      </w:pPr>
      <w:r>
        <w:rPr>
          <w:rFonts w:ascii="Calibri" w:cs="Calibri" w:eastAsia="Calibri" w:hAnsi="Calibri"/>
          <w:b/>
          <w:bCs/>
          <w:i w:val="false"/>
          <w:iCs w:val="false"/>
          <w:caps w:val="false"/>
          <w:sz w:val="24"/>
          <w:szCs w:val="24"/>
        </w:rPr>
        <w:t xml:space="preserve">3.3	</w:t>
      </w:r>
      <w:r>
        <w:rPr>
          <w:rFonts w:ascii="Calibri" w:cs="Calibri" w:eastAsia="Calibri" w:hAnsi="Calibri"/>
          <w:b/>
          <w:bCs/>
          <w:i w:val="false"/>
          <w:iCs w:val="false"/>
          <w:caps w:val="false"/>
          <w:sz w:val="24"/>
          <w:szCs w:val="24"/>
        </w:rPr>
        <w:t xml:space="preserve">Government, University, and Grant Funding Controls.</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shall disclose to the other Party, in writing and prior to commencing any funded work, the existence and terms of any government contract, grant, cooperative agreement, university sponsorship, or other third-party funding arrangement (each, a "Funding Source") that may affect the rights of either Party in Developed IP. Specifically:</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No Party shall apply any government-funded or university-sponsored resources, personnel, equipment, or facilities to Project activities until the Parties have reviewed and reconciled the applicable rights matrix, including any march-in rights, Bayh-Dole obligations, or institutional IP policies;</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If a Funding Source imposes obligations (such as government license rights, reporting requirements, or publication restrictions) that conflict with this Agreement, the Parties shall negotiate in good faith an amendment to resolve the conflict before proceeding with the affected work;</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Each Party shall promptly notify the other Party of any new Funding Source that arises during the Term and that may affect the Project.</w:t>
      </w:r>
    </w:p>
    <w:p>
      <w:pPr>
        <w:spacing w:after="120" w:before="200"/>
        <w:ind w:left="360"/>
      </w:pPr>
      <w:r>
        <w:rPr>
          <w:rFonts w:ascii="Calibri" w:cs="Calibri" w:eastAsia="Calibri" w:hAnsi="Calibri"/>
          <w:b/>
          <w:bCs/>
          <w:i w:val="false"/>
          <w:iCs w:val="false"/>
          <w:caps w:val="false"/>
          <w:sz w:val="24"/>
          <w:szCs w:val="24"/>
        </w:rPr>
        <w:t xml:space="preserve">3.4	</w:t>
      </w:r>
      <w:r>
        <w:rPr>
          <w:rFonts w:ascii="Calibri" w:cs="Calibri" w:eastAsia="Calibri" w:hAnsi="Calibri"/>
          <w:b/>
          <w:bCs/>
          <w:i w:val="false"/>
          <w:iCs w:val="false"/>
          <w:caps w:val="false"/>
          <w:sz w:val="24"/>
          <w:szCs w:val="24"/>
        </w:rPr>
        <w:t xml:space="preserve">Accounting and Audit.</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shall maintain accurate books and records of all Project costs. Each Party shall have the right, upon [30] days' written notice, to audit the other Party's Project-related financial records, conducted by an independent auditor, no more than once per calendar year.</w:t>
      </w:r>
    </w:p>
    <w:p>
      <w:pPr>
        <w:spacing w:after="200" w:before="360"/>
      </w:pPr>
      <w:r>
        <w:rPr>
          <w:rFonts w:ascii="Calibri" w:cs="Calibri" w:eastAsia="Calibri" w:hAnsi="Calibri"/>
          <w:b/>
          <w:bCs/>
          <w:i w:val="false"/>
          <w:iCs w:val="false"/>
          <w:caps/>
          <w:sz w:val="28"/>
          <w:szCs w:val="28"/>
        </w:rPr>
        <w:t xml:space="preserve">SECTION 4</w:t>
      </w:r>
      <w:r>
        <w:rPr>
          <w:rFonts w:ascii="Calibri" w:cs="Calibri" w:eastAsia="Calibri" w:hAnsi="Calibri"/>
          <w:b/>
          <w:bCs/>
          <w:i w:val="false"/>
          <w:iCs w:val="false"/>
          <w:caps w:val="false"/>
          <w:sz w:val="28"/>
          <w:szCs w:val="28"/>
        </w:rPr>
        <w:t xml:space="preserve">	BACKGROUND INTELLECTUAL PROPERTY</w:t>
      </w:r>
    </w:p>
    <w:p>
      <w:pPr>
        <w:spacing w:after="120" w:before="200"/>
        <w:ind w:left="360"/>
      </w:pPr>
      <w:r>
        <w:rPr>
          <w:rFonts w:ascii="Calibri" w:cs="Calibri" w:eastAsia="Calibri" w:hAnsi="Calibri"/>
          <w:b/>
          <w:bCs/>
          <w:i w:val="false"/>
          <w:iCs w:val="false"/>
          <w:caps w:val="false"/>
          <w:sz w:val="24"/>
          <w:szCs w:val="24"/>
        </w:rPr>
        <w:t xml:space="preserve">4.1	</w:t>
      </w:r>
      <w:r>
        <w:rPr>
          <w:rFonts w:ascii="Calibri" w:cs="Calibri" w:eastAsia="Calibri" w:hAnsi="Calibri"/>
          <w:b/>
          <w:bCs/>
          <w:i w:val="false"/>
          <w:iCs w:val="false"/>
          <w:caps w:val="false"/>
          <w:sz w:val="24"/>
          <w:szCs w:val="24"/>
        </w:rPr>
        <w:t xml:space="preserve">Ownership of Background IP.</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retains all right, title, and interest in and to its Background IP. Nothing in this Agreement shall be construed as a transfer or assignment of either Party's Background IP to the other Party.</w:t>
      </w:r>
    </w:p>
    <w:p>
      <w:pPr>
        <w:spacing w:after="120" w:before="200"/>
        <w:ind w:left="360"/>
      </w:pPr>
      <w:r>
        <w:rPr>
          <w:rFonts w:ascii="Calibri" w:cs="Calibri" w:eastAsia="Calibri" w:hAnsi="Calibri"/>
          <w:b/>
          <w:bCs/>
          <w:i w:val="false"/>
          <w:iCs w:val="false"/>
          <w:caps w:val="false"/>
          <w:sz w:val="24"/>
          <w:szCs w:val="24"/>
        </w:rPr>
        <w:t xml:space="preserve">4.2	</w:t>
      </w:r>
      <w:r>
        <w:rPr>
          <w:rFonts w:ascii="Calibri" w:cs="Calibri" w:eastAsia="Calibri" w:hAnsi="Calibri"/>
          <w:b/>
          <w:bCs/>
          <w:i w:val="false"/>
          <w:iCs w:val="false"/>
          <w:caps w:val="false"/>
          <w:sz w:val="24"/>
          <w:szCs w:val="24"/>
        </w:rPr>
        <w:t xml:space="preserve">License to Background IP for Project Purposes.</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hereby grants to the other Party a non-exclusive, non-transferable, royalty-free license to use such Party's Background IP solely to the extent necessary for the performance of Project activities under the Development Plan. This license terminates upon expiration or termination of this Agreement, subject to Section 11.4 (Survival).</w:t>
      </w:r>
    </w:p>
    <w:p>
      <w:pPr>
        <w:spacing w:after="120" w:before="200"/>
        <w:ind w:left="360"/>
      </w:pPr>
      <w:r>
        <w:rPr>
          <w:rFonts w:ascii="Calibri" w:cs="Calibri" w:eastAsia="Calibri" w:hAnsi="Calibri"/>
          <w:b/>
          <w:bCs/>
          <w:i w:val="false"/>
          <w:iCs w:val="false"/>
          <w:caps w:val="false"/>
          <w:sz w:val="24"/>
          <w:szCs w:val="24"/>
        </w:rPr>
        <w:t xml:space="preserve">4.3	</w:t>
      </w:r>
      <w:r>
        <w:rPr>
          <w:rFonts w:ascii="Calibri" w:cs="Calibri" w:eastAsia="Calibri" w:hAnsi="Calibri"/>
          <w:b/>
          <w:bCs/>
          <w:i w:val="false"/>
          <w:iCs w:val="false"/>
          <w:caps w:val="false"/>
          <w:sz w:val="24"/>
          <w:szCs w:val="24"/>
        </w:rPr>
        <w:t xml:space="preserve">Background IP Schedule.</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shall identify its Background IP that is relevant to the Project in the Background IP Schedule attached as Exhibit C. A Party's failure to list Background IP in Exhibit C shall not affect its ownership of such IP but may affect its rights to claim restrictions on the other Party's use of Developed IP that incorporates undisclosed Background IP.</w:t>
      </w:r>
    </w:p>
    <w:p>
      <w:pPr>
        <w:spacing w:after="120" w:before="200"/>
        <w:ind w:left="360"/>
      </w:pPr>
      <w:r>
        <w:rPr>
          <w:rFonts w:ascii="Calibri" w:cs="Calibri" w:eastAsia="Calibri" w:hAnsi="Calibri"/>
          <w:b/>
          <w:bCs/>
          <w:i w:val="false"/>
          <w:iCs w:val="false"/>
          <w:caps w:val="false"/>
          <w:sz w:val="24"/>
          <w:szCs w:val="24"/>
        </w:rPr>
        <w:t xml:space="preserve">4.4	</w:t>
      </w:r>
      <w:r>
        <w:rPr>
          <w:rFonts w:ascii="Calibri" w:cs="Calibri" w:eastAsia="Calibri" w:hAnsi="Calibri"/>
          <w:b/>
          <w:bCs/>
          <w:i w:val="false"/>
          <w:iCs w:val="false"/>
          <w:caps w:val="false"/>
          <w:sz w:val="24"/>
          <w:szCs w:val="24"/>
        </w:rPr>
        <w:t xml:space="preserve">Improvements to Background IP.</w:t>
      </w:r>
    </w:p>
    <w:p>
      <w:pPr>
        <w:spacing w:after="160" w:line="276"/>
        <w:ind w:left="720"/>
        <w:jc w:val="both"/>
      </w:pPr>
      <w:r>
        <w:rPr>
          <w:rFonts w:ascii="Calibri" w:cs="Calibri" w:eastAsia="Calibri" w:hAnsi="Calibri"/>
          <w:b w:val="false"/>
          <w:bCs w:val="false"/>
          <w:i w:val="false"/>
          <w:iCs w:val="false"/>
          <w:caps w:val="false"/>
          <w:sz w:val="24"/>
          <w:szCs w:val="24"/>
        </w:rPr>
        <w:t xml:space="preserve">Any Improvement to a Party's Background IP that is conceived or developed during the Project shall be owned by the Party that owns the underlying Background IP, subject to a non-exclusive, royalty-free license to the other Party for Project purposes only. Commercialization of such Improvements shall be governed by Section 5.6.</w:t>
      </w:r>
    </w:p>
    <w:p>
      <w:pPr>
        <w:spacing w:after="200" w:before="360"/>
      </w:pPr>
      <w:r>
        <w:rPr>
          <w:rFonts w:ascii="Calibri" w:cs="Calibri" w:eastAsia="Calibri" w:hAnsi="Calibri"/>
          <w:b/>
          <w:bCs/>
          <w:i w:val="false"/>
          <w:iCs w:val="false"/>
          <w:caps/>
          <w:sz w:val="28"/>
          <w:szCs w:val="28"/>
        </w:rPr>
        <w:t xml:space="preserve">SECTION 5</w:t>
      </w:r>
      <w:r>
        <w:rPr>
          <w:rFonts w:ascii="Calibri" w:cs="Calibri" w:eastAsia="Calibri" w:hAnsi="Calibri"/>
          <w:b/>
          <w:bCs/>
          <w:i w:val="false"/>
          <w:iCs w:val="false"/>
          <w:caps w:val="false"/>
          <w:sz w:val="28"/>
          <w:szCs w:val="28"/>
        </w:rPr>
        <w:t xml:space="preserve">	INVENTIONS AND DEVELOPED INTELLECTUAL PROPERTY</w:t>
      </w:r>
    </w:p>
    <w:p>
      <w:pPr>
        <w:spacing w:after="120" w:before="200"/>
        <w:ind w:left="360"/>
      </w:pPr>
      <w:r>
        <w:rPr>
          <w:rFonts w:ascii="Calibri" w:cs="Calibri" w:eastAsia="Calibri" w:hAnsi="Calibri"/>
          <w:b/>
          <w:bCs/>
          <w:i w:val="false"/>
          <w:iCs w:val="false"/>
          <w:caps w:val="false"/>
          <w:sz w:val="24"/>
          <w:szCs w:val="24"/>
        </w:rPr>
        <w:t xml:space="preserve">5.1	</w:t>
      </w:r>
      <w:r>
        <w:rPr>
          <w:rFonts w:ascii="Calibri" w:cs="Calibri" w:eastAsia="Calibri" w:hAnsi="Calibri"/>
          <w:b/>
          <w:bCs/>
          <w:i w:val="false"/>
          <w:iCs w:val="false"/>
          <w:caps w:val="false"/>
          <w:sz w:val="24"/>
          <w:szCs w:val="24"/>
        </w:rPr>
        <w:t xml:space="preserve">Default IP Ownership — Single Owner with License Back.</w:t>
      </w:r>
    </w:p>
    <w:p>
      <w:pPr>
        <w:spacing w:after="160" w:line="276"/>
        <w:ind w:left="720"/>
        <w:jc w:val="both"/>
      </w:pPr>
      <w:r>
        <w:rPr>
          <w:rFonts w:ascii="Calibri" w:cs="Calibri" w:eastAsia="Calibri" w:hAnsi="Calibri"/>
          <w:b w:val="false"/>
          <w:bCs w:val="false"/>
          <w:i w:val="false"/>
          <w:iCs w:val="false"/>
          <w:caps w:val="false"/>
          <w:sz w:val="24"/>
          <w:szCs w:val="24"/>
        </w:rPr>
        <w:t xml:space="preserve">To avoid the risks and complications of default patent co-ownership under 35 U.S.C. § 262, the Parties agree that all Developed IP shall be owned by a single Party (the "IP Owner") as determined by inventorship under this Section 5, unless expressly designated as Joint Project IP pursuant to Section 5.4. The non-owning Party shall receive a license back as specified in Exhibit D.</w:t>
      </w:r>
    </w:p>
    <w:p>
      <w:pPr>
        <w:spacing w:after="120" w:before="200"/>
        <w:ind w:left="360"/>
      </w:pPr>
      <w:r>
        <w:rPr>
          <w:rFonts w:ascii="Calibri" w:cs="Calibri" w:eastAsia="Calibri" w:hAnsi="Calibri"/>
          <w:b/>
          <w:bCs/>
          <w:i w:val="false"/>
          <w:iCs w:val="false"/>
          <w:caps w:val="false"/>
          <w:sz w:val="24"/>
          <w:szCs w:val="24"/>
        </w:rPr>
        <w:t xml:space="preserve">5.2	</w:t>
      </w:r>
      <w:r>
        <w:rPr>
          <w:rFonts w:ascii="Calibri" w:cs="Calibri" w:eastAsia="Calibri" w:hAnsi="Calibri"/>
          <w:b/>
          <w:bCs/>
          <w:i w:val="false"/>
          <w:iCs w:val="false"/>
          <w:caps w:val="false"/>
          <w:sz w:val="24"/>
          <w:szCs w:val="24"/>
        </w:rPr>
        <w:t xml:space="preserve">Inventorship Determination.</w:t>
      </w:r>
    </w:p>
    <w:p>
      <w:pPr>
        <w:spacing w:after="160" w:line="276"/>
        <w:ind w:left="720"/>
        <w:jc w:val="both"/>
      </w:pPr>
      <w:r>
        <w:rPr>
          <w:rFonts w:ascii="Calibri" w:cs="Calibri" w:eastAsia="Calibri" w:hAnsi="Calibri"/>
          <w:b w:val="false"/>
          <w:bCs w:val="false"/>
          <w:i w:val="false"/>
          <w:iCs w:val="false"/>
          <w:caps w:val="false"/>
          <w:sz w:val="24"/>
          <w:szCs w:val="24"/>
        </w:rPr>
        <w:t xml:space="preserve">Inventorship of each Invention shall be determined in accordance with United States patent law (35 U.S.C. §§ 100, 116) and the following claim-level inventorship workflow:</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Disclosure: The inventor(s) shall promptly submit a written invention disclosure to both Project Managers using the Invention Disclosure Form attached as Exhibit D, Appendix 1. The disclosure shall include a complete description of the Invention, the circumstances of conception and reduction to practice, the identity of all contributors, and any relationship to Background IP or Funding Sources;</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Contributor Interviews: Each Party's patent counsel (or a mutually agreed independent patent attorney) shall conduct interviews with all individuals who may have contributed to the conception of the Invention;</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Claim Mapping: Patent counsel shall draft preliminary patent claims and map each claim element to the contributions of each individual to determine inventorship on a claim-by-claim basis;</w:t>
      </w:r>
    </w:p>
    <w:p>
      <w:pPr>
        <w:spacing w:after="100" w:line="276"/>
        <w:ind w:left="1080" w:hanging="360"/>
      </w:pPr>
      <w:r>
        <w:rPr>
          <w:rFonts w:ascii="Calibri" w:cs="Calibri" w:eastAsia="Calibri" w:hAnsi="Calibri"/>
          <w:b/>
          <w:bCs/>
          <w:i w:val="false"/>
          <w:iCs w:val="false"/>
          <w:caps w:val="false"/>
          <w:sz w:val="24"/>
          <w:szCs w:val="24"/>
        </w:rPr>
        <w:t xml:space="preserve">(d)  </w:t>
      </w:r>
      <w:r>
        <w:rPr>
          <w:rFonts w:ascii="Calibri" w:cs="Calibri" w:eastAsia="Calibri" w:hAnsi="Calibri"/>
          <w:b w:val="false"/>
          <w:bCs w:val="false"/>
          <w:i w:val="false"/>
          <w:iCs w:val="false"/>
          <w:caps w:val="false"/>
          <w:sz w:val="24"/>
          <w:szCs w:val="24"/>
        </w:rPr>
        <w:t xml:space="preserve">Assignment Confirmation: Based on the claim-level inventorship analysis, the Parties shall execute an Assignment Certificate (Exhibit D, Appendix 2) confirming the IP Owner and the scope of the license back to the non-owning Party;</w:t>
      </w:r>
    </w:p>
    <w:p>
      <w:pPr>
        <w:spacing w:after="100" w:line="276"/>
        <w:ind w:left="1080" w:hanging="360"/>
      </w:pPr>
      <w:r>
        <w:rPr>
          <w:rFonts w:ascii="Calibri" w:cs="Calibri" w:eastAsia="Calibri" w:hAnsi="Calibri"/>
          <w:b/>
          <w:bCs/>
          <w:i w:val="false"/>
          <w:iCs w:val="false"/>
          <w:caps w:val="false"/>
          <w:sz w:val="24"/>
          <w:szCs w:val="24"/>
        </w:rPr>
        <w:t xml:space="preserve">(e)  </w:t>
      </w:r>
      <w:r>
        <w:rPr>
          <w:rFonts w:ascii="Calibri" w:cs="Calibri" w:eastAsia="Calibri" w:hAnsi="Calibri"/>
          <w:b w:val="false"/>
          <w:bCs w:val="false"/>
          <w:i w:val="false"/>
          <w:iCs w:val="false"/>
          <w:caps w:val="false"/>
          <w:sz w:val="24"/>
          <w:szCs w:val="24"/>
        </w:rPr>
        <w:t xml:space="preserve">Correction Upon Claim Changes: If patent claims are added, amended, or cancelled during prosecution or reexamination, the Parties shall promptly re-evaluate inventorship and, if necessary, execute a corrected Assignment Certificate;</w:t>
      </w:r>
    </w:p>
    <w:p>
      <w:pPr>
        <w:spacing w:after="100" w:line="276"/>
        <w:ind w:left="1080" w:hanging="360"/>
      </w:pPr>
      <w:r>
        <w:rPr>
          <w:rFonts w:ascii="Calibri" w:cs="Calibri" w:eastAsia="Calibri" w:hAnsi="Calibri"/>
          <w:b/>
          <w:bCs/>
          <w:i w:val="false"/>
          <w:iCs w:val="false"/>
          <w:caps w:val="false"/>
          <w:sz w:val="24"/>
          <w:szCs w:val="24"/>
        </w:rPr>
        <w:t xml:space="preserve">(f)  </w:t>
      </w:r>
      <w:r>
        <w:rPr>
          <w:rFonts w:ascii="Calibri" w:cs="Calibri" w:eastAsia="Calibri" w:hAnsi="Calibri"/>
          <w:b w:val="false"/>
          <w:bCs w:val="false"/>
          <w:i w:val="false"/>
          <w:iCs w:val="false"/>
          <w:caps w:val="false"/>
          <w:sz w:val="24"/>
          <w:szCs w:val="24"/>
        </w:rPr>
        <w:t xml:space="preserve">Execution and Recordation Deadlines: All Assignment Certificates shall be executed within [30] days of the inventorship determination and recorded with the applicable patent office within [60] days of execution.</w:t>
      </w:r>
    </w:p>
    <w:p>
      <w:pPr>
        <w:spacing w:after="120" w:before="200"/>
        <w:ind w:left="360"/>
      </w:pPr>
      <w:r>
        <w:rPr>
          <w:rFonts w:ascii="Calibri" w:cs="Calibri" w:eastAsia="Calibri" w:hAnsi="Calibri"/>
          <w:b/>
          <w:bCs/>
          <w:i w:val="false"/>
          <w:iCs w:val="false"/>
          <w:caps w:val="false"/>
          <w:sz w:val="24"/>
          <w:szCs w:val="24"/>
        </w:rPr>
        <w:t xml:space="preserve">5.3	</w:t>
      </w:r>
      <w:r>
        <w:rPr>
          <w:rFonts w:ascii="Calibri" w:cs="Calibri" w:eastAsia="Calibri" w:hAnsi="Calibri"/>
          <w:b/>
          <w:bCs/>
          <w:i w:val="false"/>
          <w:iCs w:val="false"/>
          <w:caps w:val="false"/>
          <w:sz w:val="24"/>
          <w:szCs w:val="24"/>
        </w:rPr>
        <w:t xml:space="preserve">Sole Project IP.</w:t>
      </w:r>
    </w:p>
    <w:p>
      <w:pPr>
        <w:spacing w:after="160" w:line="276"/>
        <w:ind w:left="720"/>
        <w:jc w:val="both"/>
      </w:pPr>
      <w:r>
        <w:rPr>
          <w:rFonts w:ascii="Calibri" w:cs="Calibri" w:eastAsia="Calibri" w:hAnsi="Calibri"/>
          <w:b w:val="false"/>
          <w:bCs w:val="false"/>
          <w:i w:val="false"/>
          <w:iCs w:val="false"/>
          <w:caps w:val="false"/>
          <w:sz w:val="24"/>
          <w:szCs w:val="24"/>
        </w:rPr>
        <w:t xml:space="preserve">Where all inventive contributions to an Invention are made by personnel of a single Party, that Invention shall be Sole Project IP of that Party. The non-inventing Party shall receive a non-exclusive, royalty-free license for internal research purposes only, unless broader rights are negotiated under Section 5.6.</w:t>
      </w:r>
    </w:p>
    <w:p>
      <w:pPr>
        <w:spacing w:after="120" w:before="200"/>
        <w:ind w:left="360"/>
      </w:pPr>
      <w:r>
        <w:rPr>
          <w:rFonts w:ascii="Calibri" w:cs="Calibri" w:eastAsia="Calibri" w:hAnsi="Calibri"/>
          <w:b/>
          <w:bCs/>
          <w:i w:val="false"/>
          <w:iCs w:val="false"/>
          <w:caps w:val="false"/>
          <w:sz w:val="24"/>
          <w:szCs w:val="24"/>
        </w:rPr>
        <w:t xml:space="preserve">5.4	</w:t>
      </w:r>
      <w:r>
        <w:rPr>
          <w:rFonts w:ascii="Calibri" w:cs="Calibri" w:eastAsia="Calibri" w:hAnsi="Calibri"/>
          <w:b/>
          <w:bCs/>
          <w:i w:val="false"/>
          <w:iCs w:val="false"/>
          <w:caps w:val="false"/>
          <w:sz w:val="24"/>
          <w:szCs w:val="24"/>
        </w:rPr>
        <w:t xml:space="preserve">Joint Project IP — By Express Designation Only.</w:t>
      </w:r>
    </w:p>
    <w:p>
      <w:pPr>
        <w:spacing w:after="160" w:line="276"/>
        <w:ind w:left="720"/>
        <w:jc w:val="both"/>
      </w:pPr>
      <w:r>
        <w:rPr>
          <w:rFonts w:ascii="Calibri" w:cs="Calibri" w:eastAsia="Calibri" w:hAnsi="Calibri"/>
          <w:b w:val="false"/>
          <w:bCs w:val="false"/>
          <w:i w:val="false"/>
          <w:iCs w:val="false"/>
          <w:caps w:val="false"/>
          <w:sz w:val="24"/>
          <w:szCs w:val="24"/>
        </w:rPr>
        <w:t xml:space="preserve">Joint ownership of Developed IP arises only through a signed Invention-Specific IP Schedule (Exhibit D, Appendix 3), which shall specify:</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The specific Invention or body of Developed IP subject to joint ownership;</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Each Party's ownership share;</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The scope of each Party's right to exploit, license, and sublicense the Joint Project IP;</w:t>
      </w:r>
    </w:p>
    <w:p>
      <w:pPr>
        <w:spacing w:after="100" w:line="276"/>
        <w:ind w:left="1080" w:hanging="360"/>
      </w:pPr>
      <w:r>
        <w:rPr>
          <w:rFonts w:ascii="Calibri" w:cs="Calibri" w:eastAsia="Calibri" w:hAnsi="Calibri"/>
          <w:b/>
          <w:bCs/>
          <w:i w:val="false"/>
          <w:iCs w:val="false"/>
          <w:caps w:val="false"/>
          <w:sz w:val="24"/>
          <w:szCs w:val="24"/>
        </w:rPr>
        <w:t xml:space="preserve">(d)  </w:t>
      </w:r>
      <w:r>
        <w:rPr>
          <w:rFonts w:ascii="Calibri" w:cs="Calibri" w:eastAsia="Calibri" w:hAnsi="Calibri"/>
          <w:b w:val="false"/>
          <w:bCs w:val="false"/>
          <w:i w:val="false"/>
          <w:iCs w:val="false"/>
          <w:caps w:val="false"/>
          <w:sz w:val="24"/>
          <w:szCs w:val="24"/>
        </w:rPr>
        <w:t xml:space="preserve">Obligations regarding accounting of profits and revenue sharing;</w:t>
      </w:r>
    </w:p>
    <w:p>
      <w:pPr>
        <w:spacing w:after="100" w:line="276"/>
        <w:ind w:left="1080" w:hanging="360"/>
      </w:pPr>
      <w:r>
        <w:rPr>
          <w:rFonts w:ascii="Calibri" w:cs="Calibri" w:eastAsia="Calibri" w:hAnsi="Calibri"/>
          <w:b/>
          <w:bCs/>
          <w:i w:val="false"/>
          <w:iCs w:val="false"/>
          <w:caps w:val="false"/>
          <w:sz w:val="24"/>
          <w:szCs w:val="24"/>
        </w:rPr>
        <w:t xml:space="preserve">(e)  </w:t>
      </w:r>
      <w:r>
        <w:rPr>
          <w:rFonts w:ascii="Calibri" w:cs="Calibri" w:eastAsia="Calibri" w:hAnsi="Calibri"/>
          <w:b w:val="false"/>
          <w:bCs w:val="false"/>
          <w:i w:val="false"/>
          <w:iCs w:val="false"/>
          <w:caps w:val="false"/>
          <w:sz w:val="24"/>
          <w:szCs w:val="24"/>
        </w:rPr>
        <w:t xml:space="preserve">Patent prosecution and maintenance responsibilities and cost allocation;</w:t>
      </w:r>
    </w:p>
    <w:p>
      <w:pPr>
        <w:spacing w:after="100" w:line="276"/>
        <w:ind w:left="1080" w:hanging="360"/>
      </w:pPr>
      <w:r>
        <w:rPr>
          <w:rFonts w:ascii="Calibri" w:cs="Calibri" w:eastAsia="Calibri" w:hAnsi="Calibri"/>
          <w:b/>
          <w:bCs/>
          <w:i w:val="false"/>
          <w:iCs w:val="false"/>
          <w:caps w:val="false"/>
          <w:sz w:val="24"/>
          <w:szCs w:val="24"/>
        </w:rPr>
        <w:t xml:space="preserve">(f)  </w:t>
      </w:r>
      <w:r>
        <w:rPr>
          <w:rFonts w:ascii="Calibri" w:cs="Calibri" w:eastAsia="Calibri" w:hAnsi="Calibri"/>
          <w:b w:val="false"/>
          <w:bCs w:val="false"/>
          <w:i w:val="false"/>
          <w:iCs w:val="false"/>
          <w:caps w:val="false"/>
          <w:sz w:val="24"/>
          <w:szCs w:val="24"/>
        </w:rPr>
        <w:t xml:space="preserve">Restrictions on assignment or encumbrance of the joint interest;</w:t>
      </w:r>
    </w:p>
    <w:p>
      <w:pPr>
        <w:spacing w:after="100" w:line="276"/>
        <w:ind w:left="1080" w:hanging="360"/>
      </w:pPr>
      <w:r>
        <w:rPr>
          <w:rFonts w:ascii="Calibri" w:cs="Calibri" w:eastAsia="Calibri" w:hAnsi="Calibri"/>
          <w:b/>
          <w:bCs/>
          <w:i w:val="false"/>
          <w:iCs w:val="false"/>
          <w:caps w:val="false"/>
          <w:sz w:val="24"/>
          <w:szCs w:val="24"/>
        </w:rPr>
        <w:t xml:space="preserve">(g)  </w:t>
      </w:r>
      <w:r>
        <w:rPr>
          <w:rFonts w:ascii="Calibri" w:cs="Calibri" w:eastAsia="Calibri" w:hAnsi="Calibri"/>
          <w:b w:val="false"/>
          <w:bCs w:val="false"/>
          <w:i w:val="false"/>
          <w:iCs w:val="false"/>
          <w:caps w:val="false"/>
          <w:sz w:val="24"/>
          <w:szCs w:val="24"/>
        </w:rPr>
        <w:t xml:space="preserve">Dispute resolution mechanisms specific to the jointly owned IP.</w:t>
      </w:r>
    </w:p>
    <w:p>
      <w:pPr>
        <w:spacing w:after="160" w:line="276"/>
        <w:ind w:left="720"/>
        <w:jc w:val="both"/>
      </w:pPr>
      <w:r>
        <w:rPr>
          <w:rFonts w:ascii="Calibri" w:cs="Calibri" w:eastAsia="Calibri" w:hAnsi="Calibri"/>
          <w:b w:val="false"/>
          <w:bCs w:val="false"/>
          <w:i w:val="false"/>
          <w:iCs w:val="false"/>
          <w:caps w:val="false"/>
          <w:sz w:val="24"/>
          <w:szCs w:val="24"/>
        </w:rPr>
        <w:t xml:space="preserve">In the absence of a signed Invention-Specific IP Schedule, no Developed IP shall be classified as Joint Project IP.</w:t>
      </w:r>
    </w:p>
    <w:p>
      <w:pPr>
        <w:spacing w:after="120" w:before="200"/>
        <w:ind w:left="360"/>
      </w:pPr>
      <w:r>
        <w:rPr>
          <w:rFonts w:ascii="Calibri" w:cs="Calibri" w:eastAsia="Calibri" w:hAnsi="Calibri"/>
          <w:b/>
          <w:bCs/>
          <w:i w:val="false"/>
          <w:iCs w:val="false"/>
          <w:caps w:val="false"/>
          <w:sz w:val="24"/>
          <w:szCs w:val="24"/>
        </w:rPr>
        <w:t xml:space="preserve">5.5	</w:t>
      </w:r>
      <w:r>
        <w:rPr>
          <w:rFonts w:ascii="Calibri" w:cs="Calibri" w:eastAsia="Calibri" w:hAnsi="Calibri"/>
          <w:b/>
          <w:bCs/>
          <w:i w:val="false"/>
          <w:iCs w:val="false"/>
          <w:caps w:val="false"/>
          <w:sz w:val="24"/>
          <w:szCs w:val="24"/>
        </w:rPr>
        <w:t xml:space="preserve">Project Data Ownership.</w:t>
      </w:r>
    </w:p>
    <w:p>
      <w:pPr>
        <w:spacing w:after="160" w:line="276"/>
        <w:ind w:left="720"/>
        <w:jc w:val="both"/>
      </w:pPr>
      <w:r>
        <w:rPr>
          <w:rFonts w:ascii="Calibri" w:cs="Calibri" w:eastAsia="Calibri" w:hAnsi="Calibri"/>
          <w:b w:val="false"/>
          <w:bCs w:val="false"/>
          <w:i w:val="false"/>
          <w:iCs w:val="false"/>
          <w:caps w:val="false"/>
          <w:sz w:val="24"/>
          <w:szCs w:val="24"/>
        </w:rPr>
        <w:t xml:space="preserve">Unless otherwise specified in the Development Plan, Project Data shall be jointly owned by the Parties. Each Party shall have the right to use Project Data for internal research purposes. Use of Project Data for Commercialization shall require the prior written consent of both Parties and shall be subject to the terms of Exhibit D.</w:t>
      </w:r>
    </w:p>
    <w:p>
      <w:pPr>
        <w:spacing w:after="120" w:before="200"/>
        <w:ind w:left="360"/>
      </w:pPr>
      <w:r>
        <w:rPr>
          <w:rFonts w:ascii="Calibri" w:cs="Calibri" w:eastAsia="Calibri" w:hAnsi="Calibri"/>
          <w:b/>
          <w:bCs/>
          <w:i w:val="false"/>
          <w:iCs w:val="false"/>
          <w:caps w:val="false"/>
          <w:sz w:val="24"/>
          <w:szCs w:val="24"/>
        </w:rPr>
        <w:t xml:space="preserve">5.6	</w:t>
      </w:r>
      <w:r>
        <w:rPr>
          <w:rFonts w:ascii="Calibri" w:cs="Calibri" w:eastAsia="Calibri" w:hAnsi="Calibri"/>
          <w:b/>
          <w:bCs/>
          <w:i w:val="false"/>
          <w:iCs w:val="false"/>
          <w:caps w:val="false"/>
          <w:sz w:val="24"/>
          <w:szCs w:val="24"/>
        </w:rPr>
        <w:t xml:space="preserve">Separation of Research Rights and Commercialization Rights.</w:t>
      </w:r>
    </w:p>
    <w:p>
      <w:pPr>
        <w:spacing w:after="160" w:line="276"/>
        <w:ind w:left="720"/>
        <w:jc w:val="both"/>
      </w:pPr>
      <w:r>
        <w:rPr>
          <w:rFonts w:ascii="Calibri" w:cs="Calibri" w:eastAsia="Calibri" w:hAnsi="Calibri"/>
          <w:b w:val="false"/>
          <w:bCs w:val="false"/>
          <w:i w:val="false"/>
          <w:iCs w:val="false"/>
          <w:caps w:val="false"/>
          <w:sz w:val="24"/>
          <w:szCs w:val="24"/>
        </w:rPr>
        <w:t xml:space="preserve">The Parties expressly distinguish between research rights and Commercialization rights:</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Research License: Each Party receives a non-exclusive, royalty-free license to use all Developed IP (whether Sole Project IP or Joint Project IP) for internal, non-commercial research and development purposes;</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Commercialization Option: A Party wishing to Commercialize Developed IP owned (in whole or in part) by the other Party must exercise a Commercialization Option by delivering written notice to the IP Owner within [___] days of the relevant Assignment Certificate. The terms of the Commercialization license (including field, territory, exclusivity, royalties, milestones, and sublicensing rights) shall be negotiated in good faith and documented in a separate Commercialization License Agreement, the principal terms of which are outlined in Exhibit D, Section 4;</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If the Parties fail to agree on Commercialization terms within [90] days of the option notice, either Party may submit the matter to the dispute resolution process in Section 12.11.</w:t>
      </w:r>
    </w:p>
    <w:p>
      <w:pPr>
        <w:spacing w:after="200" w:before="360"/>
      </w:pPr>
      <w:r>
        <w:rPr>
          <w:rFonts w:ascii="Calibri" w:cs="Calibri" w:eastAsia="Calibri" w:hAnsi="Calibri"/>
          <w:b/>
          <w:bCs/>
          <w:i w:val="false"/>
          <w:iCs w:val="false"/>
          <w:caps/>
          <w:sz w:val="28"/>
          <w:szCs w:val="28"/>
        </w:rPr>
        <w:t xml:space="preserve">SECTION 6</w:t>
      </w:r>
      <w:r>
        <w:rPr>
          <w:rFonts w:ascii="Calibri" w:cs="Calibri" w:eastAsia="Calibri" w:hAnsi="Calibri"/>
          <w:b/>
          <w:bCs/>
          <w:i w:val="false"/>
          <w:iCs w:val="false"/>
          <w:caps w:val="false"/>
          <w:sz w:val="28"/>
          <w:szCs w:val="28"/>
        </w:rPr>
        <w:t xml:space="preserve">	PATENT PROSECUTION AND MAINTENANCE</w:t>
      </w:r>
    </w:p>
    <w:p>
      <w:pPr>
        <w:spacing w:after="120" w:before="200"/>
        <w:ind w:left="360"/>
      </w:pPr>
      <w:r>
        <w:rPr>
          <w:rFonts w:ascii="Calibri" w:cs="Calibri" w:eastAsia="Calibri" w:hAnsi="Calibri"/>
          <w:b/>
          <w:bCs/>
          <w:i w:val="false"/>
          <w:iCs w:val="false"/>
          <w:caps w:val="false"/>
          <w:sz w:val="24"/>
          <w:szCs w:val="24"/>
        </w:rPr>
        <w:t xml:space="preserve">6.1	</w:t>
      </w:r>
      <w:r>
        <w:rPr>
          <w:rFonts w:ascii="Calibri" w:cs="Calibri" w:eastAsia="Calibri" w:hAnsi="Calibri"/>
          <w:b/>
          <w:bCs/>
          <w:i w:val="false"/>
          <w:iCs w:val="false"/>
          <w:caps w:val="false"/>
          <w:sz w:val="24"/>
          <w:szCs w:val="24"/>
        </w:rPr>
        <w:t xml:space="preserve">Prosecution Responsibility.</w:t>
      </w:r>
    </w:p>
    <w:p>
      <w:pPr>
        <w:spacing w:after="160" w:line="276"/>
        <w:ind w:left="720"/>
        <w:jc w:val="both"/>
      </w:pPr>
      <w:r>
        <w:rPr>
          <w:rFonts w:ascii="Calibri" w:cs="Calibri" w:eastAsia="Calibri" w:hAnsi="Calibri"/>
          <w:b w:val="false"/>
          <w:bCs w:val="false"/>
          <w:i w:val="false"/>
          <w:iCs w:val="false"/>
          <w:caps w:val="false"/>
          <w:sz w:val="24"/>
          <w:szCs w:val="24"/>
        </w:rPr>
        <w:t xml:space="preserve">The IP Owner of Sole Project IP shall have the first right and obligation to prepare, file, prosecute, and maintain patent applications and patents claiming such IP, at its own cost. The IP Owner shall keep the other Party reasonably informed of the status of all patent applications.</w:t>
      </w:r>
    </w:p>
    <w:p>
      <w:pPr>
        <w:spacing w:after="120" w:before="200"/>
        <w:ind w:left="360"/>
      </w:pPr>
      <w:r>
        <w:rPr>
          <w:rFonts w:ascii="Calibri" w:cs="Calibri" w:eastAsia="Calibri" w:hAnsi="Calibri"/>
          <w:b/>
          <w:bCs/>
          <w:i w:val="false"/>
          <w:iCs w:val="false"/>
          <w:caps w:val="false"/>
          <w:sz w:val="24"/>
          <w:szCs w:val="24"/>
        </w:rPr>
        <w:t xml:space="preserve">6.2	</w:t>
      </w:r>
      <w:r>
        <w:rPr>
          <w:rFonts w:ascii="Calibri" w:cs="Calibri" w:eastAsia="Calibri" w:hAnsi="Calibri"/>
          <w:b/>
          <w:bCs/>
          <w:i w:val="false"/>
          <w:iCs w:val="false"/>
          <w:caps w:val="false"/>
          <w:sz w:val="24"/>
          <w:szCs w:val="24"/>
        </w:rPr>
        <w:t xml:space="preserve">Step-In Rights.</w:t>
      </w:r>
    </w:p>
    <w:p>
      <w:pPr>
        <w:spacing w:after="160" w:line="276"/>
        <w:ind w:left="720"/>
        <w:jc w:val="both"/>
      </w:pPr>
      <w:r>
        <w:rPr>
          <w:rFonts w:ascii="Calibri" w:cs="Calibri" w:eastAsia="Calibri" w:hAnsi="Calibri"/>
          <w:b w:val="false"/>
          <w:bCs w:val="false"/>
          <w:i w:val="false"/>
          <w:iCs w:val="false"/>
          <w:caps w:val="false"/>
          <w:sz w:val="24"/>
          <w:szCs w:val="24"/>
        </w:rPr>
        <w:t xml:space="preserve">If the IP Owner elects not to file, continue prosecution of, or maintain any patent application or patent, the IP Owner shall provide at least [60] days' written notice to the other Party. The other Party may, at its own expense, assume prosecution or maintenance of such patent, and the IP Owner shall execute all documents necessary to effectuate such transfer.</w:t>
      </w:r>
    </w:p>
    <w:p>
      <w:pPr>
        <w:spacing w:after="120" w:before="200"/>
        <w:ind w:left="360"/>
      </w:pPr>
      <w:r>
        <w:rPr>
          <w:rFonts w:ascii="Calibri" w:cs="Calibri" w:eastAsia="Calibri" w:hAnsi="Calibri"/>
          <w:b/>
          <w:bCs/>
          <w:i w:val="false"/>
          <w:iCs w:val="false"/>
          <w:caps w:val="false"/>
          <w:sz w:val="24"/>
          <w:szCs w:val="24"/>
        </w:rPr>
        <w:t xml:space="preserve">6.3	</w:t>
      </w:r>
      <w:r>
        <w:rPr>
          <w:rFonts w:ascii="Calibri" w:cs="Calibri" w:eastAsia="Calibri" w:hAnsi="Calibri"/>
          <w:b/>
          <w:bCs/>
          <w:i w:val="false"/>
          <w:iCs w:val="false"/>
          <w:caps w:val="false"/>
          <w:sz w:val="24"/>
          <w:szCs w:val="24"/>
        </w:rPr>
        <w:t xml:space="preserve">Prosecution of Joint Project IP.</w:t>
      </w:r>
    </w:p>
    <w:p>
      <w:pPr>
        <w:spacing w:after="160" w:line="276"/>
        <w:ind w:left="720"/>
        <w:jc w:val="both"/>
      </w:pPr>
      <w:r>
        <w:rPr>
          <w:rFonts w:ascii="Calibri" w:cs="Calibri" w:eastAsia="Calibri" w:hAnsi="Calibri"/>
          <w:b w:val="false"/>
          <w:bCs w:val="false"/>
          <w:i w:val="false"/>
          <w:iCs w:val="false"/>
          <w:caps w:val="false"/>
          <w:sz w:val="24"/>
          <w:szCs w:val="24"/>
        </w:rPr>
        <w:t xml:space="preserve">Patent prosecution of Joint Project IP shall be managed as specified in the applicable Invention-Specific IP Schedule (Section 5.4). In the absence of specific terms, Developer [A/B] shall serve as the lead prosecuting Party, and costs shall be shared equally.</w:t>
      </w:r>
    </w:p>
    <w:p>
      <w:pPr>
        <w:spacing w:after="120" w:before="200"/>
        <w:ind w:left="360"/>
      </w:pPr>
      <w:r>
        <w:rPr>
          <w:rFonts w:ascii="Calibri" w:cs="Calibri" w:eastAsia="Calibri" w:hAnsi="Calibri"/>
          <w:b/>
          <w:bCs/>
          <w:i w:val="false"/>
          <w:iCs w:val="false"/>
          <w:caps w:val="false"/>
          <w:sz w:val="24"/>
          <w:szCs w:val="24"/>
        </w:rPr>
        <w:t xml:space="preserve">6.4	</w:t>
      </w:r>
      <w:r>
        <w:rPr>
          <w:rFonts w:ascii="Calibri" w:cs="Calibri" w:eastAsia="Calibri" w:hAnsi="Calibri"/>
          <w:b/>
          <w:bCs/>
          <w:i w:val="false"/>
          <w:iCs w:val="false"/>
          <w:caps w:val="false"/>
          <w:sz w:val="24"/>
          <w:szCs w:val="24"/>
        </w:rPr>
        <w:t xml:space="preserve">Patent Docket.</w:t>
      </w:r>
    </w:p>
    <w:p>
      <w:pPr>
        <w:spacing w:after="160" w:line="276"/>
        <w:ind w:left="720"/>
        <w:jc w:val="both"/>
      </w:pPr>
      <w:r>
        <w:rPr>
          <w:rFonts w:ascii="Calibri" w:cs="Calibri" w:eastAsia="Calibri" w:hAnsi="Calibri"/>
          <w:b w:val="false"/>
          <w:bCs w:val="false"/>
          <w:i w:val="false"/>
          <w:iCs w:val="false"/>
          <w:caps w:val="false"/>
          <w:sz w:val="24"/>
          <w:szCs w:val="24"/>
        </w:rPr>
        <w:t xml:space="preserve">The Parties shall maintain a joint patent docket (Exhibit E, Appendix 1) listing all patent applications and patents arising from the Project, including filing dates, prosecution status, maintenance fee deadlines, and responsible Party. The patent docket shall be updated at least [QUARTERLY] and reviewed at each JSC meeting.</w:t>
      </w:r>
    </w:p>
    <w:p>
      <w:pPr>
        <w:spacing w:after="120" w:before="200"/>
        <w:ind w:left="360"/>
      </w:pPr>
      <w:r>
        <w:rPr>
          <w:rFonts w:ascii="Calibri" w:cs="Calibri" w:eastAsia="Calibri" w:hAnsi="Calibri"/>
          <w:b/>
          <w:bCs/>
          <w:i w:val="false"/>
          <w:iCs w:val="false"/>
          <w:caps w:val="false"/>
          <w:sz w:val="24"/>
          <w:szCs w:val="24"/>
        </w:rPr>
        <w:t xml:space="preserve">6.5	</w:t>
      </w:r>
      <w:r>
        <w:rPr>
          <w:rFonts w:ascii="Calibri" w:cs="Calibri" w:eastAsia="Calibri" w:hAnsi="Calibri"/>
          <w:b/>
          <w:bCs/>
          <w:i w:val="false"/>
          <w:iCs w:val="false"/>
          <w:caps w:val="false"/>
          <w:sz w:val="24"/>
          <w:szCs w:val="24"/>
        </w:rPr>
        <w:t xml:space="preserve">Patent Decision Matrix.</w:t>
      </w:r>
    </w:p>
    <w:p>
      <w:pPr>
        <w:spacing w:after="160" w:line="276"/>
        <w:ind w:left="720"/>
        <w:jc w:val="both"/>
      </w:pPr>
      <w:r>
        <w:rPr>
          <w:rFonts w:ascii="Calibri" w:cs="Calibri" w:eastAsia="Calibri" w:hAnsi="Calibri"/>
          <w:b w:val="false"/>
          <w:bCs w:val="false"/>
          <w:i w:val="false"/>
          <w:iCs w:val="false"/>
          <w:caps w:val="false"/>
          <w:sz w:val="24"/>
          <w:szCs w:val="24"/>
        </w:rPr>
        <w:t xml:space="preserve">Decisions regarding patent prosecution strategy, including claim scope, continuation practice, foreign filing, and abandonment, shall be governed by the Patent Decision Matrix attached as Exhibit E. Material deviations from the matrix require JSC approval.</w:t>
      </w:r>
    </w:p>
    <w:p>
      <w:pPr>
        <w:spacing w:after="200" w:before="360"/>
      </w:pPr>
      <w:r>
        <w:rPr>
          <w:rFonts w:ascii="Calibri" w:cs="Calibri" w:eastAsia="Calibri" w:hAnsi="Calibri"/>
          <w:b/>
          <w:bCs/>
          <w:i w:val="false"/>
          <w:iCs w:val="false"/>
          <w:caps/>
          <w:sz w:val="28"/>
          <w:szCs w:val="28"/>
        </w:rPr>
        <w:t xml:space="preserve">SECTION 7</w:t>
      </w:r>
      <w:r>
        <w:rPr>
          <w:rFonts w:ascii="Calibri" w:cs="Calibri" w:eastAsia="Calibri" w:hAnsi="Calibri"/>
          <w:b/>
          <w:bCs/>
          <w:i w:val="false"/>
          <w:iCs w:val="false"/>
          <w:caps w:val="false"/>
          <w:sz w:val="28"/>
          <w:szCs w:val="28"/>
        </w:rPr>
        <w:t xml:space="preserve">	ENFORCEMENT AND CHALLENGES</w:t>
      </w:r>
    </w:p>
    <w:p>
      <w:pPr>
        <w:spacing w:after="120" w:before="200"/>
        <w:ind w:left="360"/>
      </w:pPr>
      <w:r>
        <w:rPr>
          <w:rFonts w:ascii="Calibri" w:cs="Calibri" w:eastAsia="Calibri" w:hAnsi="Calibri"/>
          <w:b/>
          <w:bCs/>
          <w:i w:val="false"/>
          <w:iCs w:val="false"/>
          <w:caps w:val="false"/>
          <w:sz w:val="24"/>
          <w:szCs w:val="24"/>
        </w:rPr>
        <w:t xml:space="preserve">7.1	</w:t>
      </w:r>
      <w:r>
        <w:rPr>
          <w:rFonts w:ascii="Calibri" w:cs="Calibri" w:eastAsia="Calibri" w:hAnsi="Calibri"/>
          <w:b/>
          <w:bCs/>
          <w:i w:val="false"/>
          <w:iCs w:val="false"/>
          <w:caps w:val="false"/>
          <w:sz w:val="24"/>
          <w:szCs w:val="24"/>
        </w:rPr>
        <w:t xml:space="preserve">Notice of Infringement.</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shall promptly notify the other Party upon becoming aware of any actual or suspected infringement, misappropriation, or other unauthorized use of Developed IP by a third party.</w:t>
      </w:r>
    </w:p>
    <w:p>
      <w:pPr>
        <w:spacing w:after="120" w:before="200"/>
        <w:ind w:left="360"/>
      </w:pPr>
      <w:r>
        <w:rPr>
          <w:rFonts w:ascii="Calibri" w:cs="Calibri" w:eastAsia="Calibri" w:hAnsi="Calibri"/>
          <w:b/>
          <w:bCs/>
          <w:i w:val="false"/>
          <w:iCs w:val="false"/>
          <w:caps w:val="false"/>
          <w:sz w:val="24"/>
          <w:szCs w:val="24"/>
        </w:rPr>
        <w:t xml:space="preserve">7.2	</w:t>
      </w:r>
      <w:r>
        <w:rPr>
          <w:rFonts w:ascii="Calibri" w:cs="Calibri" w:eastAsia="Calibri" w:hAnsi="Calibri"/>
          <w:b/>
          <w:bCs/>
          <w:i w:val="false"/>
          <w:iCs w:val="false"/>
          <w:caps w:val="false"/>
          <w:sz w:val="24"/>
          <w:szCs w:val="24"/>
        </w:rPr>
        <w:t xml:space="preserve">Right to Enforce.</w:t>
      </w:r>
    </w:p>
    <w:p>
      <w:pPr>
        <w:spacing w:after="160" w:line="276"/>
        <w:ind w:left="720"/>
        <w:jc w:val="both"/>
      </w:pPr>
      <w:r>
        <w:rPr>
          <w:rFonts w:ascii="Calibri" w:cs="Calibri" w:eastAsia="Calibri" w:hAnsi="Calibri"/>
          <w:b w:val="false"/>
          <w:bCs w:val="false"/>
          <w:i w:val="false"/>
          <w:iCs w:val="false"/>
          <w:caps w:val="false"/>
          <w:sz w:val="24"/>
          <w:szCs w:val="24"/>
        </w:rPr>
        <w:t xml:space="preserve">The IP Owner shall have the first right to bring and control any enforcement action with respect to Sole Project IP. If the IP Owner does not initiate an enforcement action within [90] days of receiving notice, the non-owning Party may bring such action in its own name, provided that the IP Owner consents (such consent not to be unreasonably withheld).</w:t>
      </w:r>
    </w:p>
    <w:p>
      <w:pPr>
        <w:spacing w:after="120" w:before="200"/>
        <w:ind w:left="360"/>
      </w:pPr>
      <w:r>
        <w:rPr>
          <w:rFonts w:ascii="Calibri" w:cs="Calibri" w:eastAsia="Calibri" w:hAnsi="Calibri"/>
          <w:b/>
          <w:bCs/>
          <w:i w:val="false"/>
          <w:iCs w:val="false"/>
          <w:caps w:val="false"/>
          <w:sz w:val="24"/>
          <w:szCs w:val="24"/>
        </w:rPr>
        <w:t xml:space="preserve">7.3	</w:t>
      </w:r>
      <w:r>
        <w:rPr>
          <w:rFonts w:ascii="Calibri" w:cs="Calibri" w:eastAsia="Calibri" w:hAnsi="Calibri"/>
          <w:b/>
          <w:bCs/>
          <w:i w:val="false"/>
          <w:iCs w:val="false"/>
          <w:caps w:val="false"/>
          <w:sz w:val="24"/>
          <w:szCs w:val="24"/>
        </w:rPr>
        <w:t xml:space="preserve">Standing and Joinder.</w:t>
      </w:r>
    </w:p>
    <w:p>
      <w:pPr>
        <w:spacing w:after="160" w:line="276"/>
        <w:ind w:left="720"/>
        <w:jc w:val="both"/>
      </w:pPr>
      <w:r>
        <w:rPr>
          <w:rFonts w:ascii="Calibri" w:cs="Calibri" w:eastAsia="Calibri" w:hAnsi="Calibri"/>
          <w:b w:val="false"/>
          <w:bCs w:val="false"/>
          <w:i w:val="false"/>
          <w:iCs w:val="false"/>
          <w:caps w:val="false"/>
          <w:sz w:val="24"/>
          <w:szCs w:val="24"/>
        </w:rPr>
        <w:t xml:space="preserve">If necessary for standing purposes, each Party agrees to be joined as a party to any enforcement action brought by the other Party and to cooperate fully in such action. The enforcing Party shall bear all costs of the action unless otherwise agreed. The joined Party shall have the right to approve any settlement that would affect its rights (such approval not to be unreasonably withheld).</w:t>
      </w:r>
    </w:p>
    <w:p>
      <w:pPr>
        <w:spacing w:after="120" w:before="200"/>
        <w:ind w:left="360"/>
      </w:pPr>
      <w:r>
        <w:rPr>
          <w:rFonts w:ascii="Calibri" w:cs="Calibri" w:eastAsia="Calibri" w:hAnsi="Calibri"/>
          <w:b/>
          <w:bCs/>
          <w:i w:val="false"/>
          <w:iCs w:val="false"/>
          <w:caps w:val="false"/>
          <w:sz w:val="24"/>
          <w:szCs w:val="24"/>
        </w:rPr>
        <w:t xml:space="preserve">7.4	</w:t>
      </w:r>
      <w:r>
        <w:rPr>
          <w:rFonts w:ascii="Calibri" w:cs="Calibri" w:eastAsia="Calibri" w:hAnsi="Calibri"/>
          <w:b/>
          <w:bCs/>
          <w:i w:val="false"/>
          <w:iCs w:val="false"/>
          <w:caps w:val="false"/>
          <w:sz w:val="24"/>
          <w:szCs w:val="24"/>
        </w:rPr>
        <w:t xml:space="preserve">Enforcement Costs.</w:t>
      </w:r>
    </w:p>
    <w:p>
      <w:pPr>
        <w:spacing w:after="160" w:line="276"/>
        <w:ind w:left="720"/>
        <w:jc w:val="both"/>
      </w:pPr>
      <w:r>
        <w:rPr>
          <w:rFonts w:ascii="Calibri" w:cs="Calibri" w:eastAsia="Calibri" w:hAnsi="Calibri"/>
          <w:b w:val="false"/>
          <w:bCs w:val="false"/>
          <w:i w:val="false"/>
          <w:iCs w:val="false"/>
          <w:caps w:val="false"/>
          <w:sz w:val="24"/>
          <w:szCs w:val="24"/>
        </w:rPr>
        <w:t xml:space="preserve">Unless otherwise agreed in writing, the Party initiating an enforcement action shall bear all costs, including attorneys' fees, expert fees, and court costs. The Parties may agree to share costs, in which case cost allocation shall be documented in a written amendment to Exhibit E.</w:t>
      </w:r>
    </w:p>
    <w:p>
      <w:pPr>
        <w:spacing w:after="120" w:before="200"/>
        <w:ind w:left="360"/>
      </w:pPr>
      <w:r>
        <w:rPr>
          <w:rFonts w:ascii="Calibri" w:cs="Calibri" w:eastAsia="Calibri" w:hAnsi="Calibri"/>
          <w:b/>
          <w:bCs/>
          <w:i w:val="false"/>
          <w:iCs w:val="false"/>
          <w:caps w:val="false"/>
          <w:sz w:val="24"/>
          <w:szCs w:val="24"/>
        </w:rPr>
        <w:t xml:space="preserve">7.5	</w:t>
      </w:r>
      <w:r>
        <w:rPr>
          <w:rFonts w:ascii="Calibri" w:cs="Calibri" w:eastAsia="Calibri" w:hAnsi="Calibri"/>
          <w:b/>
          <w:bCs/>
          <w:i w:val="false"/>
          <w:iCs w:val="false"/>
          <w:caps w:val="false"/>
          <w:sz w:val="24"/>
          <w:szCs w:val="24"/>
        </w:rPr>
        <w:t xml:space="preserve">Settlement Vetoes.</w:t>
      </w:r>
    </w:p>
    <w:p>
      <w:pPr>
        <w:spacing w:after="160" w:line="276"/>
        <w:ind w:left="720"/>
        <w:jc w:val="both"/>
      </w:pPr>
      <w:r>
        <w:rPr>
          <w:rFonts w:ascii="Calibri" w:cs="Calibri" w:eastAsia="Calibri" w:hAnsi="Calibri"/>
          <w:b w:val="false"/>
          <w:bCs w:val="false"/>
          <w:i w:val="false"/>
          <w:iCs w:val="false"/>
          <w:caps w:val="false"/>
          <w:sz w:val="24"/>
          <w:szCs w:val="24"/>
        </w:rPr>
        <w:t xml:space="preserve">No Party may settle any enforcement action, challenge, or claim relating to Developed IP without the prior written consent of the other Party if the settlement would: (a) result in the grant of a license to Developed IP; (b) impose restrictions on either Party's use of Developed IP; (c) require an admission of invalidity or unenforceability; or (d) otherwise materially affect the other Party's rights under this Agreement.</w:t>
      </w:r>
    </w:p>
    <w:p>
      <w:pPr>
        <w:spacing w:after="120" w:before="200"/>
        <w:ind w:left="360"/>
      </w:pPr>
      <w:r>
        <w:rPr>
          <w:rFonts w:ascii="Calibri" w:cs="Calibri" w:eastAsia="Calibri" w:hAnsi="Calibri"/>
          <w:b/>
          <w:bCs/>
          <w:i w:val="false"/>
          <w:iCs w:val="false"/>
          <w:caps w:val="false"/>
          <w:sz w:val="24"/>
          <w:szCs w:val="24"/>
        </w:rPr>
        <w:t xml:space="preserve">7.6	</w:t>
      </w:r>
      <w:r>
        <w:rPr>
          <w:rFonts w:ascii="Calibri" w:cs="Calibri" w:eastAsia="Calibri" w:hAnsi="Calibri"/>
          <w:b/>
          <w:bCs/>
          <w:i w:val="false"/>
          <w:iCs w:val="false"/>
          <w:caps w:val="false"/>
          <w:sz w:val="24"/>
          <w:szCs w:val="24"/>
        </w:rPr>
        <w:t xml:space="preserve">Recovery Waterfall.</w:t>
      </w:r>
    </w:p>
    <w:p>
      <w:pPr>
        <w:spacing w:after="160" w:line="276"/>
        <w:ind w:left="720"/>
        <w:jc w:val="both"/>
      </w:pPr>
      <w:r>
        <w:rPr>
          <w:rFonts w:ascii="Calibri" w:cs="Calibri" w:eastAsia="Calibri" w:hAnsi="Calibri"/>
          <w:b w:val="false"/>
          <w:bCs w:val="false"/>
          <w:i w:val="false"/>
          <w:iCs w:val="false"/>
          <w:caps w:val="false"/>
          <w:sz w:val="24"/>
          <w:szCs w:val="24"/>
        </w:rPr>
        <w:t xml:space="preserve">Any monetary recovery (net of costs and attorneys' fees) from an enforcement action shall be distributed as follows:</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First, to reimburse the enforcing Party for all unreimbursed costs of the action;</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Second, to reimburse the non-enforcing Party for any costs it incurred in connection with the action;</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Third, the remainder shall be allocated [___]% to the IP Owner and [___]% to the non-owning Party [or as specified in Exhibit E].</w:t>
      </w:r>
    </w:p>
    <w:p>
      <w:pPr>
        <w:spacing w:after="120" w:before="200"/>
        <w:ind w:left="360"/>
      </w:pPr>
      <w:r>
        <w:rPr>
          <w:rFonts w:ascii="Calibri" w:cs="Calibri" w:eastAsia="Calibri" w:hAnsi="Calibri"/>
          <w:b/>
          <w:bCs/>
          <w:i w:val="false"/>
          <w:iCs w:val="false"/>
          <w:caps w:val="false"/>
          <w:sz w:val="24"/>
          <w:szCs w:val="24"/>
        </w:rPr>
        <w:t xml:space="preserve">7.7	</w:t>
      </w:r>
      <w:r>
        <w:rPr>
          <w:rFonts w:ascii="Calibri" w:cs="Calibri" w:eastAsia="Calibri" w:hAnsi="Calibri"/>
          <w:b/>
          <w:bCs/>
          <w:i w:val="false"/>
          <w:iCs w:val="false"/>
          <w:caps w:val="false"/>
          <w:sz w:val="24"/>
          <w:szCs w:val="24"/>
        </w:rPr>
        <w:t xml:space="preserve">Defense of Challenges.</w:t>
      </w:r>
    </w:p>
    <w:p>
      <w:pPr>
        <w:spacing w:after="160" w:line="276"/>
        <w:ind w:left="720"/>
        <w:jc w:val="both"/>
      </w:pPr>
      <w:r>
        <w:rPr>
          <w:rFonts w:ascii="Calibri" w:cs="Calibri" w:eastAsia="Calibri" w:hAnsi="Calibri"/>
          <w:b w:val="false"/>
          <w:bCs w:val="false"/>
          <w:i w:val="false"/>
          <w:iCs w:val="false"/>
          <w:caps w:val="false"/>
          <w:sz w:val="24"/>
          <w:szCs w:val="24"/>
        </w:rPr>
        <w:t xml:space="preserve">If any patent or other IP right arising from the Project is challenged (including by inter partes review, post-grant review, reexamination, opposition, or declaratory judgment action), the IP Owner shall have the first right to defend such challenge. The provisions of Sections 7.3 through 7.6 shall apply mutatis mutandis.</w:t>
      </w:r>
    </w:p>
    <w:p>
      <w:pPr>
        <w:spacing w:after="200" w:before="360"/>
      </w:pPr>
      <w:r>
        <w:rPr>
          <w:rFonts w:ascii="Calibri" w:cs="Calibri" w:eastAsia="Calibri" w:hAnsi="Calibri"/>
          <w:b/>
          <w:bCs/>
          <w:i w:val="false"/>
          <w:iCs w:val="false"/>
          <w:caps/>
          <w:sz w:val="28"/>
          <w:szCs w:val="28"/>
        </w:rPr>
        <w:t xml:space="preserve">SECTION 8</w:t>
      </w:r>
      <w:r>
        <w:rPr>
          <w:rFonts w:ascii="Calibri" w:cs="Calibri" w:eastAsia="Calibri" w:hAnsi="Calibri"/>
          <w:b/>
          <w:bCs/>
          <w:i w:val="false"/>
          <w:iCs w:val="false"/>
          <w:caps w:val="false"/>
          <w:sz w:val="28"/>
          <w:szCs w:val="28"/>
        </w:rPr>
        <w:t xml:space="preserve">	CONFIDENTIALITY, MATERIALS, AND PUBLICATION</w:t>
      </w:r>
    </w:p>
    <w:p>
      <w:pPr>
        <w:spacing w:after="120" w:before="200"/>
        <w:ind w:left="360"/>
      </w:pPr>
      <w:r>
        <w:rPr>
          <w:rFonts w:ascii="Calibri" w:cs="Calibri" w:eastAsia="Calibri" w:hAnsi="Calibri"/>
          <w:b/>
          <w:bCs/>
          <w:i w:val="false"/>
          <w:iCs w:val="false"/>
          <w:caps w:val="false"/>
          <w:sz w:val="24"/>
          <w:szCs w:val="24"/>
        </w:rPr>
        <w:t xml:space="preserve">8.1	</w:t>
      </w:r>
      <w:r>
        <w:rPr>
          <w:rFonts w:ascii="Calibri" w:cs="Calibri" w:eastAsia="Calibri" w:hAnsi="Calibri"/>
          <w:b/>
          <w:bCs/>
          <w:i w:val="false"/>
          <w:iCs w:val="false"/>
          <w:caps w:val="false"/>
          <w:sz w:val="24"/>
          <w:szCs w:val="24"/>
        </w:rPr>
        <w:t xml:space="preserve">Confidential Information.</w:t>
      </w:r>
    </w:p>
    <w:p>
      <w:pPr>
        <w:spacing w:after="160" w:line="276"/>
        <w:ind w:left="720"/>
        <w:jc w:val="both"/>
      </w:pPr>
      <w:r>
        <w:rPr>
          <w:rFonts w:ascii="Calibri" w:cs="Calibri" w:eastAsia="Calibri" w:hAnsi="Calibri"/>
          <w:b w:val="false"/>
          <w:bCs w:val="false"/>
          <w:i w:val="false"/>
          <w:iCs w:val="false"/>
          <w:caps w:val="false"/>
          <w:sz w:val="24"/>
          <w:szCs w:val="24"/>
        </w:rPr>
        <w:t xml:space="preserve">"Confidential Information" means all non-public information disclosed by one Party (the "Disclosing Party") to the other Party (the "Receiving Party") in connection with this Agreement or the Project, whether disclosed orally, in writing, electronically, or by inspection, including Background IP, Developed IP, Project Data, business plans, financial information, and technical know-how.</w:t>
      </w:r>
    </w:p>
    <w:p>
      <w:pPr>
        <w:spacing w:after="120" w:before="200"/>
        <w:ind w:left="360"/>
      </w:pPr>
      <w:r>
        <w:rPr>
          <w:rFonts w:ascii="Calibri" w:cs="Calibri" w:eastAsia="Calibri" w:hAnsi="Calibri"/>
          <w:b/>
          <w:bCs/>
          <w:i w:val="false"/>
          <w:iCs w:val="false"/>
          <w:caps w:val="false"/>
          <w:sz w:val="24"/>
          <w:szCs w:val="24"/>
        </w:rPr>
        <w:t xml:space="preserve">8.2	</w:t>
      </w:r>
      <w:r>
        <w:rPr>
          <w:rFonts w:ascii="Calibri" w:cs="Calibri" w:eastAsia="Calibri" w:hAnsi="Calibri"/>
          <w:b/>
          <w:bCs/>
          <w:i w:val="false"/>
          <w:iCs w:val="false"/>
          <w:caps w:val="false"/>
          <w:sz w:val="24"/>
          <w:szCs w:val="24"/>
        </w:rPr>
        <w:t xml:space="preserve">Obligations of Confidentiality.</w:t>
      </w:r>
    </w:p>
    <w:p>
      <w:pPr>
        <w:spacing w:after="160" w:line="276"/>
        <w:ind w:left="720"/>
        <w:jc w:val="both"/>
      </w:pPr>
      <w:r>
        <w:rPr>
          <w:rFonts w:ascii="Calibri" w:cs="Calibri" w:eastAsia="Calibri" w:hAnsi="Calibri"/>
          <w:b w:val="false"/>
          <w:bCs w:val="false"/>
          <w:i w:val="false"/>
          <w:iCs w:val="false"/>
          <w:caps w:val="false"/>
          <w:sz w:val="24"/>
          <w:szCs w:val="24"/>
        </w:rPr>
        <w:t xml:space="preserve">The Receiving Party shall: (a) hold Confidential Information in strict confidence; (b) not disclose Confidential Information to any third party without the Disclosing Party's prior written consent, except to its employees, agents, and contractors who have a need to know and are bound by confidentiality obligations at least as protective as those in this Agreement; and (c) use Confidential Information solely for the purposes of this Agreement.</w:t>
      </w:r>
    </w:p>
    <w:p>
      <w:pPr>
        <w:spacing w:after="120" w:before="200"/>
        <w:ind w:left="360"/>
      </w:pPr>
      <w:r>
        <w:rPr>
          <w:rFonts w:ascii="Calibri" w:cs="Calibri" w:eastAsia="Calibri" w:hAnsi="Calibri"/>
          <w:b/>
          <w:bCs/>
          <w:i w:val="false"/>
          <w:iCs w:val="false"/>
          <w:caps w:val="false"/>
          <w:sz w:val="24"/>
          <w:szCs w:val="24"/>
        </w:rPr>
        <w:t xml:space="preserve">8.3	</w:t>
      </w:r>
      <w:r>
        <w:rPr>
          <w:rFonts w:ascii="Calibri" w:cs="Calibri" w:eastAsia="Calibri" w:hAnsi="Calibri"/>
          <w:b/>
          <w:bCs/>
          <w:i w:val="false"/>
          <w:iCs w:val="false"/>
          <w:caps w:val="false"/>
          <w:sz w:val="24"/>
          <w:szCs w:val="24"/>
        </w:rPr>
        <w:t xml:space="preserve">Exceptions.</w:t>
      </w:r>
    </w:p>
    <w:p>
      <w:pPr>
        <w:spacing w:after="160" w:line="276"/>
        <w:ind w:left="720"/>
        <w:jc w:val="both"/>
      </w:pPr>
      <w:r>
        <w:rPr>
          <w:rFonts w:ascii="Calibri" w:cs="Calibri" w:eastAsia="Calibri" w:hAnsi="Calibri"/>
          <w:b w:val="false"/>
          <w:bCs w:val="false"/>
          <w:i w:val="false"/>
          <w:iCs w:val="false"/>
          <w:caps w:val="false"/>
          <w:sz w:val="24"/>
          <w:szCs w:val="24"/>
        </w:rPr>
        <w:t xml:space="preserve">Confidential Information does not include information that: (a) is or becomes publicly available other than through breach of this Agreement; (b) was known to the Receiving Party prior to disclosure, as evidenced by written records; (c) is independently developed by the Receiving Party without use of or reference to the Confidential Information; or (d) is rightfully received from a third party without restriction on disclosure.</w:t>
      </w:r>
    </w:p>
    <w:p>
      <w:pPr>
        <w:spacing w:after="120" w:before="200"/>
        <w:ind w:left="360"/>
      </w:pPr>
      <w:r>
        <w:rPr>
          <w:rFonts w:ascii="Calibri" w:cs="Calibri" w:eastAsia="Calibri" w:hAnsi="Calibri"/>
          <w:b/>
          <w:bCs/>
          <w:i w:val="false"/>
          <w:iCs w:val="false"/>
          <w:caps w:val="false"/>
          <w:sz w:val="24"/>
          <w:szCs w:val="24"/>
        </w:rPr>
        <w:t xml:space="preserve">8.4	</w:t>
      </w:r>
      <w:r>
        <w:rPr>
          <w:rFonts w:ascii="Calibri" w:cs="Calibri" w:eastAsia="Calibri" w:hAnsi="Calibri"/>
          <w:b/>
          <w:bCs/>
          <w:i w:val="false"/>
          <w:iCs w:val="false"/>
          <w:caps w:val="false"/>
          <w:sz w:val="24"/>
          <w:szCs w:val="24"/>
        </w:rPr>
        <w:t xml:space="preserve">Materials Transfer and Management.</w:t>
      </w:r>
    </w:p>
    <w:p>
      <w:pPr>
        <w:spacing w:after="160" w:line="276"/>
        <w:ind w:left="720"/>
        <w:jc w:val="both"/>
      </w:pPr>
      <w:r>
        <w:rPr>
          <w:rFonts w:ascii="Calibri" w:cs="Calibri" w:eastAsia="Calibri" w:hAnsi="Calibri"/>
          <w:b w:val="false"/>
          <w:bCs w:val="false"/>
          <w:i w:val="false"/>
          <w:iCs w:val="false"/>
          <w:caps w:val="false"/>
          <w:sz w:val="24"/>
          <w:szCs w:val="24"/>
        </w:rPr>
        <w:t xml:space="preserve">All Materials provided by a Party or generated during the Project shall be documented in the Materials Manifest (Exhibit F). Materials shall be used solely for Project purposes and shall be returned or destroyed upon termination, unless otherwise agreed. Each Party shall comply with all applicable laws and regulations regarding the handling, storage, transport, and disposal of Materials.</w:t>
      </w:r>
    </w:p>
    <w:p>
      <w:pPr>
        <w:spacing w:after="120" w:before="200"/>
        <w:ind w:left="360"/>
      </w:pPr>
      <w:r>
        <w:rPr>
          <w:rFonts w:ascii="Calibri" w:cs="Calibri" w:eastAsia="Calibri" w:hAnsi="Calibri"/>
          <w:b/>
          <w:bCs/>
          <w:i w:val="false"/>
          <w:iCs w:val="false"/>
          <w:caps w:val="false"/>
          <w:sz w:val="24"/>
          <w:szCs w:val="24"/>
        </w:rPr>
        <w:t xml:space="preserve">8.5	</w:t>
      </w:r>
      <w:r>
        <w:rPr>
          <w:rFonts w:ascii="Calibri" w:cs="Calibri" w:eastAsia="Calibri" w:hAnsi="Calibri"/>
          <w:b/>
          <w:bCs/>
          <w:i w:val="false"/>
          <w:iCs w:val="false"/>
          <w:caps w:val="false"/>
          <w:sz w:val="24"/>
          <w:szCs w:val="24"/>
        </w:rPr>
        <w:t xml:space="preserve">Publication and Disclosure.</w:t>
      </w:r>
    </w:p>
    <w:p>
      <w:pPr>
        <w:spacing w:after="160" w:line="276"/>
        <w:ind w:left="720"/>
        <w:jc w:val="both"/>
      </w:pPr>
      <w:r>
        <w:rPr>
          <w:rFonts w:ascii="Calibri" w:cs="Calibri" w:eastAsia="Calibri" w:hAnsi="Calibri"/>
          <w:b w:val="false"/>
          <w:bCs w:val="false"/>
          <w:i w:val="false"/>
          <w:iCs w:val="false"/>
          <w:caps w:val="false"/>
          <w:sz w:val="24"/>
          <w:szCs w:val="24"/>
        </w:rPr>
        <w:t xml:space="preserve">Neither Party shall publish, present, or otherwise publicly disclose any Project results, Developed IP, or Confidential Information without:</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Providing the other Party with at least [60] days' prior written notice and a copy of the proposed publication or disclosure;</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Allowing the other Party to review and request removal of Confidential Information or to file patent applications prior to publication;</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Obtaining the other Party's written consent (not to be unreasonably withheld or delayed).</w:t>
      </w:r>
    </w:p>
    <w:p>
      <w:pPr>
        <w:spacing w:after="120" w:before="200"/>
        <w:ind w:left="360"/>
      </w:pPr>
      <w:r>
        <w:rPr>
          <w:rFonts w:ascii="Calibri" w:cs="Calibri" w:eastAsia="Calibri" w:hAnsi="Calibri"/>
          <w:b/>
          <w:bCs/>
          <w:i w:val="false"/>
          <w:iCs w:val="false"/>
          <w:caps w:val="false"/>
          <w:sz w:val="24"/>
          <w:szCs w:val="24"/>
        </w:rPr>
        <w:t xml:space="preserve">8.6	</w:t>
      </w:r>
      <w:r>
        <w:rPr>
          <w:rFonts w:ascii="Calibri" w:cs="Calibri" w:eastAsia="Calibri" w:hAnsi="Calibri"/>
          <w:b/>
          <w:bCs/>
          <w:i w:val="false"/>
          <w:iCs w:val="false"/>
          <w:caps w:val="false"/>
          <w:sz w:val="24"/>
          <w:szCs w:val="24"/>
        </w:rPr>
        <w:t xml:space="preserve">Data Governance and Provenance.</w:t>
      </w:r>
    </w:p>
    <w:p>
      <w:pPr>
        <w:spacing w:after="160" w:line="276"/>
        <w:ind w:left="720"/>
        <w:jc w:val="both"/>
      </w:pPr>
      <w:r>
        <w:rPr>
          <w:rFonts w:ascii="Calibri" w:cs="Calibri" w:eastAsia="Calibri" w:hAnsi="Calibri"/>
          <w:b w:val="false"/>
          <w:bCs w:val="false"/>
          <w:i w:val="false"/>
          <w:iCs w:val="false"/>
          <w:caps w:val="false"/>
          <w:sz w:val="24"/>
          <w:szCs w:val="24"/>
        </w:rPr>
        <w:t xml:space="preserve">The Parties shall maintain a Data and Provenance Register (Exhibit F, Appendix 2) documenting: (a) the source, collection date, and chain of custody for all Project Data; (b) any restrictions on use, transfer, or publication of Project Data; and (c) compliance with applicable data protection laws.</w:t>
      </w:r>
    </w:p>
    <w:p>
      <w:pPr>
        <w:spacing w:after="200" w:before="360"/>
      </w:pPr>
      <w:r>
        <w:rPr>
          <w:rFonts w:ascii="Calibri" w:cs="Calibri" w:eastAsia="Calibri" w:hAnsi="Calibri"/>
          <w:b/>
          <w:bCs/>
          <w:i w:val="false"/>
          <w:iCs w:val="false"/>
          <w:caps/>
          <w:sz w:val="28"/>
          <w:szCs w:val="28"/>
        </w:rPr>
        <w:t xml:space="preserve">SECTION 9</w:t>
      </w:r>
      <w:r>
        <w:rPr>
          <w:rFonts w:ascii="Calibri" w:cs="Calibri" w:eastAsia="Calibri" w:hAnsi="Calibri"/>
          <w:b/>
          <w:bCs/>
          <w:i w:val="false"/>
          <w:iCs w:val="false"/>
          <w:caps w:val="false"/>
          <w:sz w:val="28"/>
          <w:szCs w:val="28"/>
        </w:rPr>
        <w:t xml:space="preserve">	WARRANTIES AND RISK ALLOCATION</w:t>
      </w:r>
    </w:p>
    <w:p>
      <w:pPr>
        <w:spacing w:after="120" w:before="200"/>
        <w:ind w:left="360"/>
      </w:pPr>
      <w:r>
        <w:rPr>
          <w:rFonts w:ascii="Calibri" w:cs="Calibri" w:eastAsia="Calibri" w:hAnsi="Calibri"/>
          <w:b/>
          <w:bCs/>
          <w:i w:val="false"/>
          <w:iCs w:val="false"/>
          <w:caps w:val="false"/>
          <w:sz w:val="24"/>
          <w:szCs w:val="24"/>
        </w:rPr>
        <w:t xml:space="preserve">9.1	</w:t>
      </w:r>
      <w:r>
        <w:rPr>
          <w:rFonts w:ascii="Calibri" w:cs="Calibri" w:eastAsia="Calibri" w:hAnsi="Calibri"/>
          <w:b/>
          <w:bCs/>
          <w:i w:val="false"/>
          <w:iCs w:val="false"/>
          <w:caps w:val="false"/>
          <w:sz w:val="24"/>
          <w:szCs w:val="24"/>
        </w:rPr>
        <w:t xml:space="preserve">Mutual Warranties.</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represents and warrants that:</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It has full power and authority to enter into this Agreement and perform its obligations hereunder;</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The execution and performance of this Agreement will not conflict with any other agreement to which it is a party;</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Its Background IP identified in Exhibit C is owned or properly licensed by such Party and, to its knowledge, does not infringe any third-party rights;</w:t>
      </w:r>
    </w:p>
    <w:p>
      <w:pPr>
        <w:spacing w:after="100" w:line="276"/>
        <w:ind w:left="1080" w:hanging="360"/>
      </w:pPr>
      <w:r>
        <w:rPr>
          <w:rFonts w:ascii="Calibri" w:cs="Calibri" w:eastAsia="Calibri" w:hAnsi="Calibri"/>
          <w:b/>
          <w:bCs/>
          <w:i w:val="false"/>
          <w:iCs w:val="false"/>
          <w:caps w:val="false"/>
          <w:sz w:val="24"/>
          <w:szCs w:val="24"/>
        </w:rPr>
        <w:t xml:space="preserve">(d)  </w:t>
      </w:r>
      <w:r>
        <w:rPr>
          <w:rFonts w:ascii="Calibri" w:cs="Calibri" w:eastAsia="Calibri" w:hAnsi="Calibri"/>
          <w:b w:val="false"/>
          <w:bCs w:val="false"/>
          <w:i w:val="false"/>
          <w:iCs w:val="false"/>
          <w:caps w:val="false"/>
          <w:sz w:val="24"/>
          <w:szCs w:val="24"/>
        </w:rPr>
        <w:t xml:space="preserve">It has disclosed all Funding Sources that may affect IP rights under this Agreement;</w:t>
      </w:r>
    </w:p>
    <w:p>
      <w:pPr>
        <w:spacing w:after="100" w:line="276"/>
        <w:ind w:left="1080" w:hanging="360"/>
      </w:pPr>
      <w:r>
        <w:rPr>
          <w:rFonts w:ascii="Calibri" w:cs="Calibri" w:eastAsia="Calibri" w:hAnsi="Calibri"/>
          <w:b/>
          <w:bCs/>
          <w:i w:val="false"/>
          <w:iCs w:val="false"/>
          <w:caps w:val="false"/>
          <w:sz w:val="24"/>
          <w:szCs w:val="24"/>
        </w:rPr>
        <w:t xml:space="preserve">(e)  </w:t>
      </w:r>
      <w:r>
        <w:rPr>
          <w:rFonts w:ascii="Calibri" w:cs="Calibri" w:eastAsia="Calibri" w:hAnsi="Calibri"/>
          <w:b w:val="false"/>
          <w:bCs w:val="false"/>
          <w:i w:val="false"/>
          <w:iCs w:val="false"/>
          <w:caps w:val="false"/>
          <w:sz w:val="24"/>
          <w:szCs w:val="24"/>
        </w:rPr>
        <w:t xml:space="preserve">Its personnel assigned to the Project have the requisite skill, experience, and qualifications.</w:t>
      </w:r>
    </w:p>
    <w:p>
      <w:pPr>
        <w:spacing w:after="120" w:before="200"/>
        <w:ind w:left="360"/>
      </w:pPr>
      <w:r>
        <w:rPr>
          <w:rFonts w:ascii="Calibri" w:cs="Calibri" w:eastAsia="Calibri" w:hAnsi="Calibri"/>
          <w:b/>
          <w:bCs/>
          <w:i w:val="false"/>
          <w:iCs w:val="false"/>
          <w:caps w:val="false"/>
          <w:sz w:val="24"/>
          <w:szCs w:val="24"/>
        </w:rPr>
        <w:t xml:space="preserve">9.2	</w:t>
      </w:r>
      <w:r>
        <w:rPr>
          <w:rFonts w:ascii="Calibri" w:cs="Calibri" w:eastAsia="Calibri" w:hAnsi="Calibri"/>
          <w:b/>
          <w:bCs/>
          <w:i w:val="false"/>
          <w:iCs w:val="false"/>
          <w:caps w:val="false"/>
          <w:sz w:val="24"/>
          <w:szCs w:val="24"/>
        </w:rPr>
        <w:t xml:space="preserve">Disclaimer.</w:t>
      </w:r>
    </w:p>
    <w:p>
      <w:pPr>
        <w:spacing w:after="160" w:line="276"/>
        <w:ind w:left="720"/>
        <w:jc w:val="both"/>
      </w:pPr>
      <w:r>
        <w:rPr>
          <w:rFonts w:ascii="Calibri" w:cs="Calibri" w:eastAsia="Calibri" w:hAnsi="Calibri"/>
          <w:b w:val="false"/>
          <w:bCs w:val="false"/>
          <w:i w:val="false"/>
          <w:iCs w:val="false"/>
          <w:caps w:val="false"/>
          <w:sz w:val="24"/>
          <w:szCs w:val="24"/>
        </w:rPr>
        <w:t xml:space="preserve">EXCEPT AS EXPRESSLY SET FORTH IN THIS AGREEMENT, NEITHER PARTY MAKES ANY WARRANTIES, EXPRESS OR IMPLIED, INCLUDING WARRANTIES OF MERCHANTABILITY, FITNESS FOR A PARTICULAR PURPOSE, OR NON-INFRINGEMENT. ALL BACKGROUND IP AND DEVELOPED IP IS PROVIDED "AS IS."</w:t>
      </w:r>
    </w:p>
    <w:p>
      <w:pPr>
        <w:spacing w:after="120" w:before="200"/>
        <w:ind w:left="360"/>
      </w:pPr>
      <w:r>
        <w:rPr>
          <w:rFonts w:ascii="Calibri" w:cs="Calibri" w:eastAsia="Calibri" w:hAnsi="Calibri"/>
          <w:b/>
          <w:bCs/>
          <w:i w:val="false"/>
          <w:iCs w:val="false"/>
          <w:caps w:val="false"/>
          <w:sz w:val="24"/>
          <w:szCs w:val="24"/>
        </w:rPr>
        <w:t xml:space="preserve">9.3	</w:t>
      </w:r>
      <w:r>
        <w:rPr>
          <w:rFonts w:ascii="Calibri" w:cs="Calibri" w:eastAsia="Calibri" w:hAnsi="Calibri"/>
          <w:b/>
          <w:bCs/>
          <w:i w:val="false"/>
          <w:iCs w:val="false"/>
          <w:caps w:val="false"/>
          <w:sz w:val="24"/>
          <w:szCs w:val="24"/>
        </w:rPr>
        <w:t xml:space="preserve">Risk Allocation and Insurance.</w:t>
      </w:r>
    </w:p>
    <w:p>
      <w:pPr>
        <w:spacing w:after="160" w:line="276"/>
        <w:ind w:left="720"/>
        <w:jc w:val="both"/>
      </w:pPr>
      <w:r>
        <w:rPr>
          <w:rFonts w:ascii="Calibri" w:cs="Calibri" w:eastAsia="Calibri" w:hAnsi="Calibri"/>
          <w:b w:val="false"/>
          <w:bCs w:val="false"/>
          <w:i w:val="false"/>
          <w:iCs w:val="false"/>
          <w:caps w:val="false"/>
          <w:sz w:val="24"/>
          <w:szCs w:val="24"/>
        </w:rPr>
        <w:t xml:space="preserve">The risk allocation framework and insurance requirements for the Project are set forth in Exhibit G. Each Party shall maintain insurance coverage as specified therein throughout the Term and for [___] years following termination.</w:t>
      </w:r>
    </w:p>
    <w:p>
      <w:pPr>
        <w:spacing w:after="200" w:before="360"/>
      </w:pPr>
      <w:r>
        <w:rPr>
          <w:rFonts w:ascii="Calibri" w:cs="Calibri" w:eastAsia="Calibri" w:hAnsi="Calibri"/>
          <w:b/>
          <w:bCs/>
          <w:i w:val="false"/>
          <w:iCs w:val="false"/>
          <w:caps/>
          <w:sz w:val="28"/>
          <w:szCs w:val="28"/>
        </w:rPr>
        <w:t xml:space="preserve">SECTION 10</w:t>
      </w:r>
      <w:r>
        <w:rPr>
          <w:rFonts w:ascii="Calibri" w:cs="Calibri" w:eastAsia="Calibri" w:hAnsi="Calibri"/>
          <w:b/>
          <w:bCs/>
          <w:i w:val="false"/>
          <w:iCs w:val="false"/>
          <w:caps w:val="false"/>
          <w:sz w:val="28"/>
          <w:szCs w:val="28"/>
        </w:rPr>
        <w:t xml:space="preserve">	LIMITATION OF LIABILITY</w:t>
      </w:r>
    </w:p>
    <w:p>
      <w:pPr>
        <w:spacing w:after="120" w:before="200"/>
        <w:ind w:left="360"/>
      </w:pPr>
      <w:r>
        <w:rPr>
          <w:rFonts w:ascii="Calibri" w:cs="Calibri" w:eastAsia="Calibri" w:hAnsi="Calibri"/>
          <w:b/>
          <w:bCs/>
          <w:i w:val="false"/>
          <w:iCs w:val="false"/>
          <w:caps w:val="false"/>
          <w:sz w:val="24"/>
          <w:szCs w:val="24"/>
        </w:rPr>
        <w:t xml:space="preserve">10.1	</w:t>
      </w:r>
      <w:r>
        <w:rPr>
          <w:rFonts w:ascii="Calibri" w:cs="Calibri" w:eastAsia="Calibri" w:hAnsi="Calibri"/>
          <w:b/>
          <w:bCs/>
          <w:i w:val="false"/>
          <w:iCs w:val="false"/>
          <w:caps w:val="false"/>
          <w:sz w:val="24"/>
          <w:szCs w:val="24"/>
        </w:rPr>
        <w:t xml:space="preserve">Consequential Damages Exclusion.</w:t>
      </w:r>
    </w:p>
    <w:p>
      <w:pPr>
        <w:spacing w:after="160" w:line="276"/>
        <w:ind w:left="720"/>
        <w:jc w:val="both"/>
      </w:pPr>
      <w:r>
        <w:rPr>
          <w:rFonts w:ascii="Calibri" w:cs="Calibri" w:eastAsia="Calibri" w:hAnsi="Calibri"/>
          <w:b w:val="false"/>
          <w:bCs w:val="false"/>
          <w:i w:val="false"/>
          <w:iCs w:val="false"/>
          <w:caps w:val="false"/>
          <w:sz w:val="24"/>
          <w:szCs w:val="24"/>
        </w:rPr>
        <w:t xml:space="preserve">EXCEPT FOR BREACHES OF SECTION 8 (CONFIDENTIALITY), INFRINGEMENT OR MISAPPROPRIATION OF INTELLECTUAL PROPERTY, OR A PARTY'S INDEMNIFICATION OBLIGATIONS, NEITHER PARTY SHALL BE LIABLE TO THE OTHER PARTY FOR ANY INDIRECT, INCIDENTAL, SPECIAL, CONSEQUENTIAL, OR PUNITIVE DAMAGES, INCLUDING LOST PROFITS, LOST DATA, OR BUSINESS INTERRUPTION, REGARDLESS OF THE FORM OF ACTION OR THEORY OF LIABILITY.</w:t>
      </w:r>
    </w:p>
    <w:p>
      <w:pPr>
        <w:spacing w:after="120" w:before="200"/>
        <w:ind w:left="360"/>
      </w:pPr>
      <w:r>
        <w:rPr>
          <w:rFonts w:ascii="Calibri" w:cs="Calibri" w:eastAsia="Calibri" w:hAnsi="Calibri"/>
          <w:b/>
          <w:bCs/>
          <w:i w:val="false"/>
          <w:iCs w:val="false"/>
          <w:caps w:val="false"/>
          <w:sz w:val="24"/>
          <w:szCs w:val="24"/>
        </w:rPr>
        <w:t xml:space="preserve">10.2	</w:t>
      </w:r>
      <w:r>
        <w:rPr>
          <w:rFonts w:ascii="Calibri" w:cs="Calibri" w:eastAsia="Calibri" w:hAnsi="Calibri"/>
          <w:b/>
          <w:bCs/>
          <w:i w:val="false"/>
          <w:iCs w:val="false"/>
          <w:caps w:val="false"/>
          <w:sz w:val="24"/>
          <w:szCs w:val="24"/>
        </w:rPr>
        <w:t xml:space="preserve">Liability Cap.</w:t>
      </w:r>
    </w:p>
    <w:p>
      <w:pPr>
        <w:spacing w:after="160" w:line="276"/>
        <w:ind w:left="720"/>
        <w:jc w:val="both"/>
      </w:pPr>
      <w:r>
        <w:rPr>
          <w:rFonts w:ascii="Calibri" w:cs="Calibri" w:eastAsia="Calibri" w:hAnsi="Calibri"/>
          <w:b w:val="false"/>
          <w:bCs w:val="false"/>
          <w:i w:val="false"/>
          <w:iCs w:val="false"/>
          <w:caps w:val="false"/>
          <w:sz w:val="24"/>
          <w:szCs w:val="24"/>
        </w:rPr>
        <w:t xml:space="preserve">EXCEPT FOR BREACHES OF SECTION 8 (CONFIDENTIALITY), INFRINGEMENT OR MISAPPROPRIATION OF INTELLECTUAL PROPERTY, OR A PARTY'S INDEMNIFICATION OBLIGATIONS, EACH PARTY'S TOTAL AGGREGATE LIABILITY ARISING OUT OF OR RELATED TO THIS AGREEMENT SHALL NOT EXCEED [AMOUNT OR FORMULA, e.g., THE GREATER OF $[___] OR THE TOTAL AMOUNTS PAID OR PAYABLE UNDER THIS AGREEMENT DURING THE [12]-MONTH PERIOD PRECEDING THE CLAIM].</w:t>
      </w:r>
    </w:p>
    <w:p>
      <w:pPr>
        <w:spacing w:after="120" w:before="200"/>
        <w:ind w:left="360"/>
      </w:pPr>
      <w:r>
        <w:rPr>
          <w:rFonts w:ascii="Calibri" w:cs="Calibri" w:eastAsia="Calibri" w:hAnsi="Calibri"/>
          <w:b/>
          <w:bCs/>
          <w:i w:val="false"/>
          <w:iCs w:val="false"/>
          <w:caps w:val="false"/>
          <w:sz w:val="24"/>
          <w:szCs w:val="24"/>
        </w:rPr>
        <w:t xml:space="preserve">10.3	</w:t>
      </w:r>
      <w:r>
        <w:rPr>
          <w:rFonts w:ascii="Calibri" w:cs="Calibri" w:eastAsia="Calibri" w:hAnsi="Calibri"/>
          <w:b/>
          <w:bCs/>
          <w:i w:val="false"/>
          <w:iCs w:val="false"/>
          <w:caps w:val="false"/>
          <w:sz w:val="24"/>
          <w:szCs w:val="24"/>
        </w:rPr>
        <w:t xml:space="preserve">Indemnification.</w:t>
      </w:r>
    </w:p>
    <w:p>
      <w:pPr>
        <w:spacing w:after="160" w:line="276"/>
        <w:ind w:left="720"/>
        <w:jc w:val="both"/>
      </w:pPr>
      <w:r>
        <w:rPr>
          <w:rFonts w:ascii="Calibri" w:cs="Calibri" w:eastAsia="Calibri" w:hAnsi="Calibri"/>
          <w:b w:val="false"/>
          <w:bCs w:val="false"/>
          <w:i w:val="false"/>
          <w:iCs w:val="false"/>
          <w:caps w:val="false"/>
          <w:sz w:val="24"/>
          <w:szCs w:val="24"/>
        </w:rPr>
        <w:t xml:space="preserve">Each Party (the "Indemnifying Party") shall defend, indemnify, and hold harmless the other Party and its officers, directors, employees, and agents from and against all third-party claims, damages, losses, liabilities, costs, and expenses (including reasonable attorneys' fees) arising from: (a) the Indemnifying Party's breach of this Agreement; (b) the Indemnifying Party's negligence or willful misconduct; or (c) the Indemnifying Party's violation of applicable law.</w:t>
      </w:r>
    </w:p>
    <w:p>
      <w:pPr>
        <w:spacing w:after="200" w:before="360"/>
      </w:pPr>
      <w:r>
        <w:rPr>
          <w:rFonts w:ascii="Calibri" w:cs="Calibri" w:eastAsia="Calibri" w:hAnsi="Calibri"/>
          <w:b/>
          <w:bCs/>
          <w:i w:val="false"/>
          <w:iCs w:val="false"/>
          <w:caps/>
          <w:sz w:val="28"/>
          <w:szCs w:val="28"/>
        </w:rPr>
        <w:t xml:space="preserve">SECTION 11</w:t>
      </w:r>
      <w:r>
        <w:rPr>
          <w:rFonts w:ascii="Calibri" w:cs="Calibri" w:eastAsia="Calibri" w:hAnsi="Calibri"/>
          <w:b/>
          <w:bCs/>
          <w:i w:val="false"/>
          <w:iCs w:val="false"/>
          <w:caps w:val="false"/>
          <w:sz w:val="28"/>
          <w:szCs w:val="28"/>
        </w:rPr>
        <w:t xml:space="preserve">	TERMINATION</w:t>
      </w:r>
    </w:p>
    <w:p>
      <w:pPr>
        <w:spacing w:after="120" w:before="200"/>
        <w:ind w:left="360"/>
      </w:pPr>
      <w:r>
        <w:rPr>
          <w:rFonts w:ascii="Calibri" w:cs="Calibri" w:eastAsia="Calibri" w:hAnsi="Calibri"/>
          <w:b/>
          <w:bCs/>
          <w:i w:val="false"/>
          <w:iCs w:val="false"/>
          <w:caps w:val="false"/>
          <w:sz w:val="24"/>
          <w:szCs w:val="24"/>
        </w:rPr>
        <w:t xml:space="preserve">11.1	</w:t>
      </w:r>
      <w:r>
        <w:rPr>
          <w:rFonts w:ascii="Calibri" w:cs="Calibri" w:eastAsia="Calibri" w:hAnsi="Calibri"/>
          <w:b/>
          <w:bCs/>
          <w:i w:val="false"/>
          <w:iCs w:val="false"/>
          <w:caps w:val="false"/>
          <w:sz w:val="24"/>
          <w:szCs w:val="24"/>
        </w:rPr>
        <w:t xml:space="preserve">Term.</w:t>
      </w:r>
    </w:p>
    <w:p>
      <w:pPr>
        <w:spacing w:after="160" w:line="276"/>
        <w:ind w:left="720"/>
        <w:jc w:val="both"/>
      </w:pPr>
      <w:r>
        <w:rPr>
          <w:rFonts w:ascii="Calibri" w:cs="Calibri" w:eastAsia="Calibri" w:hAnsi="Calibri"/>
          <w:b w:val="false"/>
          <w:bCs w:val="false"/>
          <w:i w:val="false"/>
          <w:iCs w:val="false"/>
          <w:caps w:val="false"/>
          <w:sz w:val="24"/>
          <w:szCs w:val="24"/>
        </w:rPr>
        <w:t xml:space="preserve">This Agreement shall commence on the Effective Date and continue for [___] years, unless earlier terminated in accordance with this Section 11 (the "Term"). The Term may be extended by mutual written agreement.</w:t>
      </w:r>
    </w:p>
    <w:p>
      <w:pPr>
        <w:spacing w:after="120" w:before="200"/>
        <w:ind w:left="360"/>
      </w:pPr>
      <w:r>
        <w:rPr>
          <w:rFonts w:ascii="Calibri" w:cs="Calibri" w:eastAsia="Calibri" w:hAnsi="Calibri"/>
          <w:b/>
          <w:bCs/>
          <w:i w:val="false"/>
          <w:iCs w:val="false"/>
          <w:caps w:val="false"/>
          <w:sz w:val="24"/>
          <w:szCs w:val="24"/>
        </w:rPr>
        <w:t xml:space="preserve">11.2	</w:t>
      </w:r>
      <w:r>
        <w:rPr>
          <w:rFonts w:ascii="Calibri" w:cs="Calibri" w:eastAsia="Calibri" w:hAnsi="Calibri"/>
          <w:b/>
          <w:bCs/>
          <w:i w:val="false"/>
          <w:iCs w:val="false"/>
          <w:caps w:val="false"/>
          <w:sz w:val="24"/>
          <w:szCs w:val="24"/>
        </w:rPr>
        <w:t xml:space="preserve">Termination for Convenience.</w:t>
      </w:r>
    </w:p>
    <w:p>
      <w:pPr>
        <w:spacing w:after="160" w:line="276"/>
        <w:ind w:left="720"/>
        <w:jc w:val="both"/>
      </w:pPr>
      <w:r>
        <w:rPr>
          <w:rFonts w:ascii="Calibri" w:cs="Calibri" w:eastAsia="Calibri" w:hAnsi="Calibri"/>
          <w:b w:val="false"/>
          <w:bCs w:val="false"/>
          <w:i w:val="false"/>
          <w:iCs w:val="false"/>
          <w:caps w:val="false"/>
          <w:sz w:val="24"/>
          <w:szCs w:val="24"/>
        </w:rPr>
        <w:t xml:space="preserve">Either Party may terminate this Agreement for convenience upon [180] days' prior written notice to the other Party.</w:t>
      </w:r>
    </w:p>
    <w:p>
      <w:pPr>
        <w:spacing w:after="120" w:before="200"/>
        <w:ind w:left="360"/>
      </w:pPr>
      <w:r>
        <w:rPr>
          <w:rFonts w:ascii="Calibri" w:cs="Calibri" w:eastAsia="Calibri" w:hAnsi="Calibri"/>
          <w:b/>
          <w:bCs/>
          <w:i w:val="false"/>
          <w:iCs w:val="false"/>
          <w:caps w:val="false"/>
          <w:sz w:val="24"/>
          <w:szCs w:val="24"/>
        </w:rPr>
        <w:t xml:space="preserve">11.3	</w:t>
      </w:r>
      <w:r>
        <w:rPr>
          <w:rFonts w:ascii="Calibri" w:cs="Calibri" w:eastAsia="Calibri" w:hAnsi="Calibri"/>
          <w:b/>
          <w:bCs/>
          <w:i w:val="false"/>
          <w:iCs w:val="false"/>
          <w:caps w:val="false"/>
          <w:sz w:val="24"/>
          <w:szCs w:val="24"/>
        </w:rPr>
        <w:t xml:space="preserve">Termination for Cause.</w:t>
      </w:r>
    </w:p>
    <w:p>
      <w:pPr>
        <w:spacing w:after="160" w:line="276"/>
        <w:ind w:left="720"/>
        <w:jc w:val="both"/>
      </w:pPr>
      <w:r>
        <w:rPr>
          <w:rFonts w:ascii="Calibri" w:cs="Calibri" w:eastAsia="Calibri" w:hAnsi="Calibri"/>
          <w:b w:val="false"/>
          <w:bCs w:val="false"/>
          <w:i w:val="false"/>
          <w:iCs w:val="false"/>
          <w:caps w:val="false"/>
          <w:sz w:val="24"/>
          <w:szCs w:val="24"/>
        </w:rPr>
        <w:t xml:space="preserve">Either Party may terminate this Agreement immediately upon written notice if the other Party:</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Commits a material breach of this Agreement and fails to cure such breach within [60] days after receiving written notice specifying the breach;</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Becomes insolvent, files for bankruptcy, or has a receiver appointed for a substantial part of its assets;</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Assigns or attempts to assign this Agreement in violation of Section 12.6.</w:t>
      </w:r>
    </w:p>
    <w:p>
      <w:pPr>
        <w:spacing w:after="120" w:before="200"/>
        <w:ind w:left="360"/>
      </w:pPr>
      <w:r>
        <w:rPr>
          <w:rFonts w:ascii="Calibri" w:cs="Calibri" w:eastAsia="Calibri" w:hAnsi="Calibri"/>
          <w:b/>
          <w:bCs/>
          <w:i w:val="false"/>
          <w:iCs w:val="false"/>
          <w:caps w:val="false"/>
          <w:sz w:val="24"/>
          <w:szCs w:val="24"/>
        </w:rPr>
        <w:t xml:space="preserve">11.4	</w:t>
      </w:r>
      <w:r>
        <w:rPr>
          <w:rFonts w:ascii="Calibri" w:cs="Calibri" w:eastAsia="Calibri" w:hAnsi="Calibri"/>
          <w:b/>
          <w:bCs/>
          <w:i w:val="false"/>
          <w:iCs w:val="false"/>
          <w:caps w:val="false"/>
          <w:sz w:val="24"/>
          <w:szCs w:val="24"/>
        </w:rPr>
        <w:t xml:space="preserve">Effects of Termination.</w:t>
      </w:r>
    </w:p>
    <w:p>
      <w:pPr>
        <w:spacing w:after="160" w:line="276"/>
        <w:ind w:left="720"/>
        <w:jc w:val="both"/>
      </w:pPr>
      <w:r>
        <w:rPr>
          <w:rFonts w:ascii="Calibri" w:cs="Calibri" w:eastAsia="Calibri" w:hAnsi="Calibri"/>
          <w:b w:val="false"/>
          <w:bCs w:val="false"/>
          <w:i w:val="false"/>
          <w:iCs w:val="false"/>
          <w:caps w:val="false"/>
          <w:sz w:val="24"/>
          <w:szCs w:val="24"/>
        </w:rPr>
        <w:t xml:space="preserve">Upon termination or expiration of this Agreement:</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All licenses granted solely for Project purposes shall terminate, except as provided in the Exit and Transition Plan (Exhibit H);</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Each Party shall return or destroy all Confidential Information and Materials of the other Party, subject to reasonable archival copies for legal compliance;</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The rights and obligations set forth in Sections 1 (Definitions), 4 (Background IP), 5 (Developed IP), 6 (Patent Prosecution), 7 (Enforcement), 8 (Confidentiality), 9.2 (Disclaimer), 10 (Liability), 11.4 (Effects of Termination), and 12 (General Provisions) shall survive;</w:t>
      </w:r>
    </w:p>
    <w:p>
      <w:pPr>
        <w:spacing w:after="100" w:line="276"/>
        <w:ind w:left="1080" w:hanging="360"/>
      </w:pPr>
      <w:r>
        <w:rPr>
          <w:rFonts w:ascii="Calibri" w:cs="Calibri" w:eastAsia="Calibri" w:hAnsi="Calibri"/>
          <w:b/>
          <w:bCs/>
          <w:i w:val="false"/>
          <w:iCs w:val="false"/>
          <w:caps w:val="false"/>
          <w:sz w:val="24"/>
          <w:szCs w:val="24"/>
        </w:rPr>
        <w:t xml:space="preserve">(d)  </w:t>
      </w:r>
      <w:r>
        <w:rPr>
          <w:rFonts w:ascii="Calibri" w:cs="Calibri" w:eastAsia="Calibri" w:hAnsi="Calibri"/>
          <w:b w:val="false"/>
          <w:bCs w:val="false"/>
          <w:i w:val="false"/>
          <w:iCs w:val="false"/>
          <w:caps w:val="false"/>
          <w:sz w:val="24"/>
          <w:szCs w:val="24"/>
        </w:rPr>
        <w:t xml:space="preserve">All perpetual licenses granted in Exhibit D shall survive termination;</w:t>
      </w:r>
    </w:p>
    <w:p>
      <w:pPr>
        <w:spacing w:after="100" w:line="276"/>
        <w:ind w:left="1080" w:hanging="360"/>
      </w:pPr>
      <w:r>
        <w:rPr>
          <w:rFonts w:ascii="Calibri" w:cs="Calibri" w:eastAsia="Calibri" w:hAnsi="Calibri"/>
          <w:b/>
          <w:bCs/>
          <w:i w:val="false"/>
          <w:iCs w:val="false"/>
          <w:caps w:val="false"/>
          <w:sz w:val="24"/>
          <w:szCs w:val="24"/>
        </w:rPr>
        <w:t xml:space="preserve">(e)  </w:t>
      </w:r>
      <w:r>
        <w:rPr>
          <w:rFonts w:ascii="Calibri" w:cs="Calibri" w:eastAsia="Calibri" w:hAnsi="Calibri"/>
          <w:b w:val="false"/>
          <w:bCs w:val="false"/>
          <w:i w:val="false"/>
          <w:iCs w:val="false"/>
          <w:caps w:val="false"/>
          <w:sz w:val="24"/>
          <w:szCs w:val="24"/>
        </w:rPr>
        <w:t xml:space="preserve">The Exit and Transition Plan (Exhibit H) shall govern the orderly wind-down of Project activities.</w:t>
      </w:r>
    </w:p>
    <w:p>
      <w:pPr>
        <w:spacing w:after="120" w:before="200"/>
        <w:ind w:left="360"/>
      </w:pPr>
      <w:r>
        <w:rPr>
          <w:rFonts w:ascii="Calibri" w:cs="Calibri" w:eastAsia="Calibri" w:hAnsi="Calibri"/>
          <w:b/>
          <w:bCs/>
          <w:i w:val="false"/>
          <w:iCs w:val="false"/>
          <w:caps w:val="false"/>
          <w:sz w:val="24"/>
          <w:szCs w:val="24"/>
        </w:rPr>
        <w:t xml:space="preserve">11.5	</w:t>
      </w:r>
      <w:r>
        <w:rPr>
          <w:rFonts w:ascii="Calibri" w:cs="Calibri" w:eastAsia="Calibri" w:hAnsi="Calibri"/>
          <w:b/>
          <w:bCs/>
          <w:i w:val="false"/>
          <w:iCs w:val="false"/>
          <w:caps w:val="false"/>
          <w:sz w:val="24"/>
          <w:szCs w:val="24"/>
        </w:rPr>
        <w:t xml:space="preserve">Transition Cooperation.</w:t>
      </w:r>
    </w:p>
    <w:p>
      <w:pPr>
        <w:spacing w:after="160" w:line="276"/>
        <w:ind w:left="720"/>
        <w:jc w:val="both"/>
      </w:pPr>
      <w:r>
        <w:rPr>
          <w:rFonts w:ascii="Calibri" w:cs="Calibri" w:eastAsia="Calibri" w:hAnsi="Calibri"/>
          <w:b w:val="false"/>
          <w:bCs w:val="false"/>
          <w:i w:val="false"/>
          <w:iCs w:val="false"/>
          <w:caps w:val="false"/>
          <w:sz w:val="24"/>
          <w:szCs w:val="24"/>
        </w:rPr>
        <w:t xml:space="preserve">For a period of [90] days following termination (the "Transition Period"), each Party shall cooperate in good faith to implement the Exit and Transition Plan, including completing pending patent filings, transferring materials, and transitioning ongoing research activities.</w:t>
      </w:r>
    </w:p>
    <w:p>
      <w:pPr>
        <w:spacing w:after="200" w:before="360"/>
      </w:pPr>
      <w:r>
        <w:rPr>
          <w:rFonts w:ascii="Calibri" w:cs="Calibri" w:eastAsia="Calibri" w:hAnsi="Calibri"/>
          <w:b/>
          <w:bCs/>
          <w:i w:val="false"/>
          <w:iCs w:val="false"/>
          <w:caps/>
          <w:sz w:val="28"/>
          <w:szCs w:val="28"/>
        </w:rPr>
        <w:t xml:space="preserve">SECTION 12</w:t>
      </w:r>
      <w:r>
        <w:rPr>
          <w:rFonts w:ascii="Calibri" w:cs="Calibri" w:eastAsia="Calibri" w:hAnsi="Calibri"/>
          <w:b/>
          <w:bCs/>
          <w:i w:val="false"/>
          <w:iCs w:val="false"/>
          <w:caps w:val="false"/>
          <w:sz w:val="28"/>
          <w:szCs w:val="28"/>
        </w:rPr>
        <w:t xml:space="preserve">	GENERAL PROVISIONS</w:t>
      </w:r>
    </w:p>
    <w:p>
      <w:pPr>
        <w:spacing w:after="120" w:before="200"/>
        <w:ind w:left="360"/>
      </w:pPr>
      <w:r>
        <w:rPr>
          <w:rFonts w:ascii="Calibri" w:cs="Calibri" w:eastAsia="Calibri" w:hAnsi="Calibri"/>
          <w:b/>
          <w:bCs/>
          <w:i w:val="false"/>
          <w:iCs w:val="false"/>
          <w:caps w:val="false"/>
          <w:sz w:val="24"/>
          <w:szCs w:val="24"/>
        </w:rPr>
        <w:t xml:space="preserve">12.1	</w:t>
      </w:r>
      <w:r>
        <w:rPr>
          <w:rFonts w:ascii="Calibri" w:cs="Calibri" w:eastAsia="Calibri" w:hAnsi="Calibri"/>
          <w:b/>
          <w:bCs/>
          <w:i w:val="false"/>
          <w:iCs w:val="false"/>
          <w:caps w:val="false"/>
          <w:sz w:val="24"/>
          <w:szCs w:val="24"/>
        </w:rPr>
        <w:t xml:space="preserve">Entire Agreement.</w:t>
      </w:r>
    </w:p>
    <w:p>
      <w:pPr>
        <w:spacing w:after="160" w:line="276"/>
        <w:ind w:left="720"/>
        <w:jc w:val="both"/>
      </w:pPr>
      <w:r>
        <w:rPr>
          <w:rFonts w:ascii="Calibri" w:cs="Calibri" w:eastAsia="Calibri" w:hAnsi="Calibri"/>
          <w:b w:val="false"/>
          <w:bCs w:val="false"/>
          <w:i w:val="false"/>
          <w:iCs w:val="false"/>
          <w:caps w:val="false"/>
          <w:sz w:val="24"/>
          <w:szCs w:val="24"/>
        </w:rPr>
        <w:t xml:space="preserve">This Agreement (including all Exhibits) constitutes the entire agreement between the Parties with respect to the subject matter hereof and supersedes all prior negotiations, representations, warranties, commitments, offers, and agreements, whether written or oral.</w:t>
      </w:r>
    </w:p>
    <w:p>
      <w:pPr>
        <w:spacing w:after="120" w:before="200"/>
        <w:ind w:left="360"/>
      </w:pPr>
      <w:r>
        <w:rPr>
          <w:rFonts w:ascii="Calibri" w:cs="Calibri" w:eastAsia="Calibri" w:hAnsi="Calibri"/>
          <w:b/>
          <w:bCs/>
          <w:i w:val="false"/>
          <w:iCs w:val="false"/>
          <w:caps w:val="false"/>
          <w:sz w:val="24"/>
          <w:szCs w:val="24"/>
        </w:rPr>
        <w:t xml:space="preserve">12.2	</w:t>
      </w:r>
      <w:r>
        <w:rPr>
          <w:rFonts w:ascii="Calibri" w:cs="Calibri" w:eastAsia="Calibri" w:hAnsi="Calibri"/>
          <w:b/>
          <w:bCs/>
          <w:i w:val="false"/>
          <w:iCs w:val="false"/>
          <w:caps w:val="false"/>
          <w:sz w:val="24"/>
          <w:szCs w:val="24"/>
        </w:rPr>
        <w:t xml:space="preserve">Amendments.</w:t>
      </w:r>
    </w:p>
    <w:p>
      <w:pPr>
        <w:spacing w:after="160" w:line="276"/>
        <w:ind w:left="720"/>
        <w:jc w:val="both"/>
      </w:pPr>
      <w:r>
        <w:rPr>
          <w:rFonts w:ascii="Calibri" w:cs="Calibri" w:eastAsia="Calibri" w:hAnsi="Calibri"/>
          <w:b w:val="false"/>
          <w:bCs w:val="false"/>
          <w:i w:val="false"/>
          <w:iCs w:val="false"/>
          <w:caps w:val="false"/>
          <w:sz w:val="24"/>
          <w:szCs w:val="24"/>
        </w:rPr>
        <w:t xml:space="preserve">This Agreement may be amended only by a written instrument signed by authorized representatives of both Parties.</w:t>
      </w:r>
    </w:p>
    <w:p>
      <w:pPr>
        <w:spacing w:after="120" w:before="200"/>
        <w:ind w:left="360"/>
      </w:pPr>
      <w:r>
        <w:rPr>
          <w:rFonts w:ascii="Calibri" w:cs="Calibri" w:eastAsia="Calibri" w:hAnsi="Calibri"/>
          <w:b/>
          <w:bCs/>
          <w:i w:val="false"/>
          <w:iCs w:val="false"/>
          <w:caps w:val="false"/>
          <w:sz w:val="24"/>
          <w:szCs w:val="24"/>
        </w:rPr>
        <w:t xml:space="preserve">12.3	</w:t>
      </w:r>
      <w:r>
        <w:rPr>
          <w:rFonts w:ascii="Calibri" w:cs="Calibri" w:eastAsia="Calibri" w:hAnsi="Calibri"/>
          <w:b/>
          <w:bCs/>
          <w:i w:val="false"/>
          <w:iCs w:val="false"/>
          <w:caps w:val="false"/>
          <w:sz w:val="24"/>
          <w:szCs w:val="24"/>
        </w:rPr>
        <w:t xml:space="preserve">Governing Law.</w:t>
      </w:r>
    </w:p>
    <w:p>
      <w:pPr>
        <w:spacing w:after="160" w:line="276"/>
        <w:ind w:left="720"/>
        <w:jc w:val="both"/>
      </w:pPr>
      <w:r>
        <w:rPr>
          <w:rFonts w:ascii="Calibri" w:cs="Calibri" w:eastAsia="Calibri" w:hAnsi="Calibri"/>
          <w:b w:val="false"/>
          <w:bCs w:val="false"/>
          <w:i w:val="false"/>
          <w:iCs w:val="false"/>
          <w:caps w:val="false"/>
          <w:sz w:val="24"/>
          <w:szCs w:val="24"/>
        </w:rPr>
        <w:t xml:space="preserve">This Agreement shall be governed by and construed in accordance with the laws of the State of [STATE], without regard to its conflict of laws principles.</w:t>
      </w:r>
    </w:p>
    <w:p>
      <w:pPr>
        <w:spacing w:after="120" w:before="200"/>
        <w:ind w:left="360"/>
      </w:pPr>
      <w:r>
        <w:rPr>
          <w:rFonts w:ascii="Calibri" w:cs="Calibri" w:eastAsia="Calibri" w:hAnsi="Calibri"/>
          <w:b/>
          <w:bCs/>
          <w:i w:val="false"/>
          <w:iCs w:val="false"/>
          <w:caps w:val="false"/>
          <w:sz w:val="24"/>
          <w:szCs w:val="24"/>
        </w:rPr>
        <w:t xml:space="preserve">12.4	</w:t>
      </w:r>
      <w:r>
        <w:rPr>
          <w:rFonts w:ascii="Calibri" w:cs="Calibri" w:eastAsia="Calibri" w:hAnsi="Calibri"/>
          <w:b/>
          <w:bCs/>
          <w:i w:val="false"/>
          <w:iCs w:val="false"/>
          <w:caps w:val="false"/>
          <w:sz w:val="24"/>
          <w:szCs w:val="24"/>
        </w:rPr>
        <w:t xml:space="preserve">Dispute Resolution.</w:t>
      </w:r>
    </w:p>
    <w:p>
      <w:pPr>
        <w:spacing w:after="160" w:line="276"/>
        <w:ind w:left="720"/>
        <w:jc w:val="both"/>
      </w:pPr>
      <w:r>
        <w:rPr>
          <w:rFonts w:ascii="Calibri" w:cs="Calibri" w:eastAsia="Calibri" w:hAnsi="Calibri"/>
          <w:b w:val="false"/>
          <w:bCs w:val="false"/>
          <w:i w:val="false"/>
          <w:iCs w:val="false"/>
          <w:caps w:val="false"/>
          <w:sz w:val="24"/>
          <w:szCs w:val="24"/>
        </w:rPr>
        <w:t xml:space="preserve">Any dispute arising out of or relating to this Agreement shall be resolved as follows:</w:t>
      </w:r>
    </w:p>
    <w:p>
      <w:pPr>
        <w:spacing w:after="100" w:line="276"/>
        <w:ind w:left="1080" w:hanging="360"/>
      </w:pPr>
      <w:r>
        <w:rPr>
          <w:rFonts w:ascii="Calibri" w:cs="Calibri" w:eastAsia="Calibri" w:hAnsi="Calibri"/>
          <w:b/>
          <w:bCs/>
          <w:i w:val="false"/>
          <w:iCs w:val="false"/>
          <w:caps w:val="false"/>
          <w:sz w:val="24"/>
          <w:szCs w:val="24"/>
        </w:rPr>
        <w:t xml:space="preserve">(a)  </w:t>
      </w:r>
      <w:r>
        <w:rPr>
          <w:rFonts w:ascii="Calibri" w:cs="Calibri" w:eastAsia="Calibri" w:hAnsi="Calibri"/>
          <w:b w:val="false"/>
          <w:bCs w:val="false"/>
          <w:i w:val="false"/>
          <w:iCs w:val="false"/>
          <w:caps w:val="false"/>
          <w:sz w:val="24"/>
          <w:szCs w:val="24"/>
        </w:rPr>
        <w:t xml:space="preserve">Negotiation: The Parties shall first attempt to resolve the dispute through good-faith negotiation between the Project Managers, and if unresolved within [30] days, between senior executives;</w:t>
      </w:r>
    </w:p>
    <w:p>
      <w:pPr>
        <w:spacing w:after="100" w:line="276"/>
        <w:ind w:left="1080" w:hanging="360"/>
      </w:pPr>
      <w:r>
        <w:rPr>
          <w:rFonts w:ascii="Calibri" w:cs="Calibri" w:eastAsia="Calibri" w:hAnsi="Calibri"/>
          <w:b/>
          <w:bCs/>
          <w:i w:val="false"/>
          <w:iCs w:val="false"/>
          <w:caps w:val="false"/>
          <w:sz w:val="24"/>
          <w:szCs w:val="24"/>
        </w:rPr>
        <w:t xml:space="preserve">(b)  </w:t>
      </w:r>
      <w:r>
        <w:rPr>
          <w:rFonts w:ascii="Calibri" w:cs="Calibri" w:eastAsia="Calibri" w:hAnsi="Calibri"/>
          <w:b w:val="false"/>
          <w:bCs w:val="false"/>
          <w:i w:val="false"/>
          <w:iCs w:val="false"/>
          <w:caps w:val="false"/>
          <w:sz w:val="24"/>
          <w:szCs w:val="24"/>
        </w:rPr>
        <w:t xml:space="preserve">Mediation: If negotiation fails, the Parties shall submit the dispute to mediation administered by [MEDIATION BODY] before commencing arbitration or litigation;</w:t>
      </w:r>
    </w:p>
    <w:p>
      <w:pPr>
        <w:spacing w:after="100" w:line="276"/>
        <w:ind w:left="1080" w:hanging="360"/>
      </w:pPr>
      <w:r>
        <w:rPr>
          <w:rFonts w:ascii="Calibri" w:cs="Calibri" w:eastAsia="Calibri" w:hAnsi="Calibri"/>
          <w:b/>
          <w:bCs/>
          <w:i w:val="false"/>
          <w:iCs w:val="false"/>
          <w:caps w:val="false"/>
          <w:sz w:val="24"/>
          <w:szCs w:val="24"/>
        </w:rPr>
        <w:t xml:space="preserve">(c)  </w:t>
      </w:r>
      <w:r>
        <w:rPr>
          <w:rFonts w:ascii="Calibri" w:cs="Calibri" w:eastAsia="Calibri" w:hAnsi="Calibri"/>
          <w:b w:val="false"/>
          <w:bCs w:val="false"/>
          <w:i w:val="false"/>
          <w:iCs w:val="false"/>
          <w:caps w:val="false"/>
          <w:sz w:val="24"/>
          <w:szCs w:val="24"/>
        </w:rPr>
        <w:t xml:space="preserve">Arbitration/Litigation: If mediation fails within [60] days, [the dispute shall be resolved by binding arbitration under the rules of [ARBITRATION BODY] / either Party may initiate litigation in the courts of [JURISDICTION]].</w:t>
      </w:r>
    </w:p>
    <w:p>
      <w:pPr>
        <w:spacing w:after="120" w:before="200"/>
        <w:ind w:left="360"/>
      </w:pPr>
      <w:r>
        <w:rPr>
          <w:rFonts w:ascii="Calibri" w:cs="Calibri" w:eastAsia="Calibri" w:hAnsi="Calibri"/>
          <w:b/>
          <w:bCs/>
          <w:i w:val="false"/>
          <w:iCs w:val="false"/>
          <w:caps w:val="false"/>
          <w:sz w:val="24"/>
          <w:szCs w:val="24"/>
        </w:rPr>
        <w:t xml:space="preserve">12.5	</w:t>
      </w:r>
      <w:r>
        <w:rPr>
          <w:rFonts w:ascii="Calibri" w:cs="Calibri" w:eastAsia="Calibri" w:hAnsi="Calibri"/>
          <w:b/>
          <w:bCs/>
          <w:i w:val="false"/>
          <w:iCs w:val="false"/>
          <w:caps w:val="false"/>
          <w:sz w:val="24"/>
          <w:szCs w:val="24"/>
        </w:rPr>
        <w:t xml:space="preserve">Notices.</w:t>
      </w:r>
    </w:p>
    <w:p>
      <w:pPr>
        <w:spacing w:after="160" w:line="276"/>
        <w:ind w:left="720"/>
        <w:jc w:val="both"/>
      </w:pPr>
      <w:r>
        <w:rPr>
          <w:rFonts w:ascii="Calibri" w:cs="Calibri" w:eastAsia="Calibri" w:hAnsi="Calibri"/>
          <w:b w:val="false"/>
          <w:bCs w:val="false"/>
          <w:i w:val="false"/>
          <w:iCs w:val="false"/>
          <w:caps w:val="false"/>
          <w:sz w:val="24"/>
          <w:szCs w:val="24"/>
        </w:rPr>
        <w:t xml:space="preserve">All notices under this Agreement shall be in writing and delivered by hand, overnight courier, or email (with confirmation of receipt) to the addresses set forth on the signature page or as updated by notice.</w:t>
      </w:r>
    </w:p>
    <w:p>
      <w:pPr>
        <w:spacing w:after="120" w:before="200"/>
        <w:ind w:left="360"/>
      </w:pPr>
      <w:r>
        <w:rPr>
          <w:rFonts w:ascii="Calibri" w:cs="Calibri" w:eastAsia="Calibri" w:hAnsi="Calibri"/>
          <w:b/>
          <w:bCs/>
          <w:i w:val="false"/>
          <w:iCs w:val="false"/>
          <w:caps w:val="false"/>
          <w:sz w:val="24"/>
          <w:szCs w:val="24"/>
        </w:rPr>
        <w:t xml:space="preserve">12.6	</w:t>
      </w:r>
      <w:r>
        <w:rPr>
          <w:rFonts w:ascii="Calibri" w:cs="Calibri" w:eastAsia="Calibri" w:hAnsi="Calibri"/>
          <w:b/>
          <w:bCs/>
          <w:i w:val="false"/>
          <w:iCs w:val="false"/>
          <w:caps w:val="false"/>
          <w:sz w:val="24"/>
          <w:szCs w:val="24"/>
        </w:rPr>
        <w:t xml:space="preserve">Assignment.</w:t>
      </w:r>
    </w:p>
    <w:p>
      <w:pPr>
        <w:spacing w:after="160" w:line="276"/>
        <w:ind w:left="720"/>
        <w:jc w:val="both"/>
      </w:pPr>
      <w:r>
        <w:rPr>
          <w:rFonts w:ascii="Calibri" w:cs="Calibri" w:eastAsia="Calibri" w:hAnsi="Calibri"/>
          <w:b w:val="false"/>
          <w:bCs w:val="false"/>
          <w:i w:val="false"/>
          <w:iCs w:val="false"/>
          <w:caps w:val="false"/>
          <w:sz w:val="24"/>
          <w:szCs w:val="24"/>
        </w:rPr>
        <w:t xml:space="preserve">Neither Party may assign this Agreement or any rights or obligations hereunder without the prior written consent of the other Party, except that either Party may assign this Agreement in connection with a merger, acquisition, or sale of all or substantially all of its assets, provided that the assignee agrees in writing to be bound by this Agreement.</w:t>
      </w:r>
    </w:p>
    <w:p>
      <w:pPr>
        <w:spacing w:after="120" w:before="200"/>
        <w:ind w:left="360"/>
      </w:pPr>
      <w:r>
        <w:rPr>
          <w:rFonts w:ascii="Calibri" w:cs="Calibri" w:eastAsia="Calibri" w:hAnsi="Calibri"/>
          <w:b/>
          <w:bCs/>
          <w:i w:val="false"/>
          <w:iCs w:val="false"/>
          <w:caps w:val="false"/>
          <w:sz w:val="24"/>
          <w:szCs w:val="24"/>
        </w:rPr>
        <w:t xml:space="preserve">12.7	</w:t>
      </w:r>
      <w:r>
        <w:rPr>
          <w:rFonts w:ascii="Calibri" w:cs="Calibri" w:eastAsia="Calibri" w:hAnsi="Calibri"/>
          <w:b/>
          <w:bCs/>
          <w:i w:val="false"/>
          <w:iCs w:val="false"/>
          <w:caps w:val="false"/>
          <w:sz w:val="24"/>
          <w:szCs w:val="24"/>
        </w:rPr>
        <w:t xml:space="preserve">No Agency.</w:t>
      </w:r>
    </w:p>
    <w:p>
      <w:pPr>
        <w:spacing w:after="160" w:line="276"/>
        <w:ind w:left="720"/>
        <w:jc w:val="both"/>
      </w:pPr>
      <w:r>
        <w:rPr>
          <w:rFonts w:ascii="Calibri" w:cs="Calibri" w:eastAsia="Calibri" w:hAnsi="Calibri"/>
          <w:b w:val="false"/>
          <w:bCs w:val="false"/>
          <w:i w:val="false"/>
          <w:iCs w:val="false"/>
          <w:caps w:val="false"/>
          <w:sz w:val="24"/>
          <w:szCs w:val="24"/>
        </w:rPr>
        <w:t xml:space="preserve">Nothing in this Agreement shall create a partnership, joint venture, agency, or employment relationship between the Parties. Neither Party has the authority to bind the other Party.</w:t>
      </w:r>
    </w:p>
    <w:p>
      <w:pPr>
        <w:spacing w:after="120" w:before="200"/>
        <w:ind w:left="360"/>
      </w:pPr>
      <w:r>
        <w:rPr>
          <w:rFonts w:ascii="Calibri" w:cs="Calibri" w:eastAsia="Calibri" w:hAnsi="Calibri"/>
          <w:b/>
          <w:bCs/>
          <w:i w:val="false"/>
          <w:iCs w:val="false"/>
          <w:caps w:val="false"/>
          <w:sz w:val="24"/>
          <w:szCs w:val="24"/>
        </w:rPr>
        <w:t xml:space="preserve">12.8	</w:t>
      </w:r>
      <w:r>
        <w:rPr>
          <w:rFonts w:ascii="Calibri" w:cs="Calibri" w:eastAsia="Calibri" w:hAnsi="Calibri"/>
          <w:b/>
          <w:bCs/>
          <w:i w:val="false"/>
          <w:iCs w:val="false"/>
          <w:caps w:val="false"/>
          <w:sz w:val="24"/>
          <w:szCs w:val="24"/>
        </w:rPr>
        <w:t xml:space="preserve">Force Majeure.</w:t>
      </w:r>
    </w:p>
    <w:p>
      <w:pPr>
        <w:spacing w:after="160" w:line="276"/>
        <w:ind w:left="720"/>
        <w:jc w:val="both"/>
      </w:pPr>
      <w:r>
        <w:rPr>
          <w:rFonts w:ascii="Calibri" w:cs="Calibri" w:eastAsia="Calibri" w:hAnsi="Calibri"/>
          <w:b w:val="false"/>
          <w:bCs w:val="false"/>
          <w:i w:val="false"/>
          <w:iCs w:val="false"/>
          <w:caps w:val="false"/>
          <w:sz w:val="24"/>
          <w:szCs w:val="24"/>
        </w:rPr>
        <w:t xml:space="preserve">Neither Party shall be liable for any failure or delay in performance due to circumstances beyond its reasonable control, including acts of God, natural disasters, war, terrorism, pandemic, government action, or labor disputes, provided that the affected Party promptly notifies the other Party and uses commercially reasonable efforts to mitigate the impact.</w:t>
      </w:r>
    </w:p>
    <w:p>
      <w:pPr>
        <w:spacing w:after="120" w:before="200"/>
        <w:ind w:left="360"/>
      </w:pPr>
      <w:r>
        <w:rPr>
          <w:rFonts w:ascii="Calibri" w:cs="Calibri" w:eastAsia="Calibri" w:hAnsi="Calibri"/>
          <w:b/>
          <w:bCs/>
          <w:i w:val="false"/>
          <w:iCs w:val="false"/>
          <w:caps w:val="false"/>
          <w:sz w:val="24"/>
          <w:szCs w:val="24"/>
        </w:rPr>
        <w:t xml:space="preserve">12.9	</w:t>
      </w:r>
      <w:r>
        <w:rPr>
          <w:rFonts w:ascii="Calibri" w:cs="Calibri" w:eastAsia="Calibri" w:hAnsi="Calibri"/>
          <w:b/>
          <w:bCs/>
          <w:i w:val="false"/>
          <w:iCs w:val="false"/>
          <w:caps w:val="false"/>
          <w:sz w:val="24"/>
          <w:szCs w:val="24"/>
        </w:rPr>
        <w:t xml:space="preserve">Severability.</w:t>
      </w:r>
    </w:p>
    <w:p>
      <w:pPr>
        <w:spacing w:after="160" w:line="276"/>
        <w:ind w:left="720"/>
        <w:jc w:val="both"/>
      </w:pPr>
      <w:r>
        <w:rPr>
          <w:rFonts w:ascii="Calibri" w:cs="Calibri" w:eastAsia="Calibri" w:hAnsi="Calibri"/>
          <w:b w:val="false"/>
          <w:bCs w:val="false"/>
          <w:i w:val="false"/>
          <w:iCs w:val="false"/>
          <w:caps w:val="false"/>
          <w:sz w:val="24"/>
          <w:szCs w:val="24"/>
        </w:rPr>
        <w:t xml:space="preserve">If any provision of this Agreement is held to be invalid or unenforceable, the remaining provisions shall continue in full force and effect.</w:t>
      </w:r>
    </w:p>
    <w:p>
      <w:pPr>
        <w:spacing w:after="120" w:before="200"/>
        <w:ind w:left="360"/>
      </w:pPr>
      <w:r>
        <w:rPr>
          <w:rFonts w:ascii="Calibri" w:cs="Calibri" w:eastAsia="Calibri" w:hAnsi="Calibri"/>
          <w:b/>
          <w:bCs/>
          <w:i w:val="false"/>
          <w:iCs w:val="false"/>
          <w:caps w:val="false"/>
          <w:sz w:val="24"/>
          <w:szCs w:val="24"/>
        </w:rPr>
        <w:t xml:space="preserve">12.10	</w:t>
      </w:r>
      <w:r>
        <w:rPr>
          <w:rFonts w:ascii="Calibri" w:cs="Calibri" w:eastAsia="Calibri" w:hAnsi="Calibri"/>
          <w:b/>
          <w:bCs/>
          <w:i w:val="false"/>
          <w:iCs w:val="false"/>
          <w:caps w:val="false"/>
          <w:sz w:val="24"/>
          <w:szCs w:val="24"/>
        </w:rPr>
        <w:t xml:space="preserve">Waiver.</w:t>
      </w:r>
    </w:p>
    <w:p>
      <w:pPr>
        <w:spacing w:after="160" w:line="276"/>
        <w:ind w:left="720"/>
        <w:jc w:val="both"/>
      </w:pPr>
      <w:r>
        <w:rPr>
          <w:rFonts w:ascii="Calibri" w:cs="Calibri" w:eastAsia="Calibri" w:hAnsi="Calibri"/>
          <w:b w:val="false"/>
          <w:bCs w:val="false"/>
          <w:i w:val="false"/>
          <w:iCs w:val="false"/>
          <w:caps w:val="false"/>
          <w:sz w:val="24"/>
          <w:szCs w:val="24"/>
        </w:rPr>
        <w:t xml:space="preserve">No waiver of any provision of this Agreement shall be effective unless in writing and signed by the waiving Party. Failure to enforce any provision shall not constitute a waiver of future enforcement.</w:t>
      </w:r>
    </w:p>
    <w:p>
      <w:pPr>
        <w:spacing w:after="120" w:before="200"/>
        <w:ind w:left="360"/>
      </w:pPr>
      <w:r>
        <w:rPr>
          <w:rFonts w:ascii="Calibri" w:cs="Calibri" w:eastAsia="Calibri" w:hAnsi="Calibri"/>
          <w:b/>
          <w:bCs/>
          <w:i w:val="false"/>
          <w:iCs w:val="false"/>
          <w:caps w:val="false"/>
          <w:sz w:val="24"/>
          <w:szCs w:val="24"/>
        </w:rPr>
        <w:t xml:space="preserve">12.11	</w:t>
      </w:r>
      <w:r>
        <w:rPr>
          <w:rFonts w:ascii="Calibri" w:cs="Calibri" w:eastAsia="Calibri" w:hAnsi="Calibri"/>
          <w:b/>
          <w:bCs/>
          <w:i w:val="false"/>
          <w:iCs w:val="false"/>
          <w:caps w:val="false"/>
          <w:sz w:val="24"/>
          <w:szCs w:val="24"/>
        </w:rPr>
        <w:t xml:space="preserve">Counterparts; Electronic Signatures.</w:t>
      </w:r>
    </w:p>
    <w:p>
      <w:pPr>
        <w:spacing w:after="160" w:line="276"/>
        <w:ind w:left="720"/>
        <w:jc w:val="both"/>
      </w:pPr>
      <w:r>
        <w:rPr>
          <w:rFonts w:ascii="Calibri" w:cs="Calibri" w:eastAsia="Calibri" w:hAnsi="Calibri"/>
          <w:b w:val="false"/>
          <w:bCs w:val="false"/>
          <w:i w:val="false"/>
          <w:iCs w:val="false"/>
          <w:caps w:val="false"/>
          <w:sz w:val="24"/>
          <w:szCs w:val="24"/>
        </w:rPr>
        <w:t xml:space="preserve">This Agreement may be executed in counterparts, each of which shall be deemed an original. Electronic signatures shall be deemed valid and binding.</w:t>
      </w:r>
    </w:p>
    <w:p>
      <w:pPr>
        <w:spacing w:after="120" w:before="200"/>
        <w:ind w:left="360"/>
      </w:pPr>
      <w:r>
        <w:rPr>
          <w:rFonts w:ascii="Calibri" w:cs="Calibri" w:eastAsia="Calibri" w:hAnsi="Calibri"/>
          <w:b/>
          <w:bCs/>
          <w:i w:val="false"/>
          <w:iCs w:val="false"/>
          <w:caps w:val="false"/>
          <w:sz w:val="24"/>
          <w:szCs w:val="24"/>
        </w:rPr>
        <w:t xml:space="preserve">12.12	</w:t>
      </w:r>
      <w:r>
        <w:rPr>
          <w:rFonts w:ascii="Calibri" w:cs="Calibri" w:eastAsia="Calibri" w:hAnsi="Calibri"/>
          <w:b/>
          <w:bCs/>
          <w:i w:val="false"/>
          <w:iCs w:val="false"/>
          <w:caps w:val="false"/>
          <w:sz w:val="24"/>
          <w:szCs w:val="24"/>
        </w:rPr>
        <w:t xml:space="preserve">Construction.</w:t>
      </w:r>
    </w:p>
    <w:p>
      <w:pPr>
        <w:spacing w:after="160" w:line="276"/>
        <w:ind w:left="720"/>
        <w:jc w:val="both"/>
      </w:pPr>
      <w:r>
        <w:rPr>
          <w:rFonts w:ascii="Calibri" w:cs="Calibri" w:eastAsia="Calibri" w:hAnsi="Calibri"/>
          <w:b w:val="false"/>
          <w:bCs w:val="false"/>
          <w:i w:val="false"/>
          <w:iCs w:val="false"/>
          <w:caps w:val="false"/>
          <w:sz w:val="24"/>
          <w:szCs w:val="24"/>
        </w:rPr>
        <w:t xml:space="preserve">This Agreement shall be construed without regard to any presumption against the Party that drafted it. Headings are for convenience only and shall not affect interpretation.</w:t>
      </w:r>
    </w:p>
    <w:p>
      <w:pPr>
        <w:spacing w:after="120"/>
      </w:pPr>
    </w:p>
    <w:p>
      <w:pPr>
        <w:spacing w:after="200" w:before="360"/>
        <w:jc w:val="center"/>
      </w:pPr>
      <w:r>
        <w:rPr>
          <w:rFonts w:ascii="Calibri" w:cs="Calibri" w:eastAsia="Calibri" w:hAnsi="Calibri"/>
          <w:b/>
          <w:bCs/>
          <w:i/>
          <w:iCs/>
          <w:caps w:val="false"/>
          <w:sz w:val="24"/>
          <w:szCs w:val="24"/>
        </w:rPr>
        <w:t xml:space="preserve">[SIGNATURE PAGE FOLLOWS]</w:t>
      </w:r>
    </w:p>
    <w:p>
      <w:r>
        <w:br w:type="page"/>
      </w:r>
    </w:p>
    <w:p>
      <w:pPr>
        <w:spacing w:after="200"/>
        <w:jc w:val="center"/>
      </w:pPr>
      <w:r>
        <w:rPr>
          <w:rFonts w:ascii="Calibri" w:cs="Calibri" w:eastAsia="Calibri" w:hAnsi="Calibri"/>
          <w:b/>
          <w:bCs/>
          <w:i w:val="false"/>
          <w:iCs w:val="false"/>
          <w:caps/>
          <w:sz w:val="28"/>
          <w:szCs w:val="28"/>
        </w:rPr>
        <w:t xml:space="preserve">SIGNATURE PAGE</w:t>
      </w:r>
    </w:p>
    <w:p>
      <w:pPr>
        <w:spacing w:after="160" w:line="276"/>
        <w:ind w:left="720"/>
        <w:jc w:val="both"/>
      </w:pPr>
      <w:r>
        <w:rPr>
          <w:rFonts w:ascii="Calibri" w:cs="Calibri" w:eastAsia="Calibri" w:hAnsi="Calibri"/>
          <w:b w:val="false"/>
          <w:bCs w:val="false"/>
          <w:i w:val="false"/>
          <w:iCs w:val="false"/>
          <w:caps w:val="false"/>
          <w:sz w:val="24"/>
          <w:szCs w:val="24"/>
        </w:rPr>
        <w:t xml:space="preserve">IN WITNESS WHEREOF, the Parties have executed this Joint Development Agreement as of the date first written above.</w:t>
      </w:r>
    </w:p>
    <w:p>
      <w:pPr>
        <w:spacing w:after="120"/>
      </w:pPr>
    </w:p>
    <w:p>
      <w:pPr>
        <w:spacing w:after="120"/>
      </w:pPr>
    </w:p>
    <w:p>
      <w:pPr>
        <w:spacing w:after="40"/>
      </w:pPr>
      <w:r>
        <w:rPr>
          <w:rFonts w:ascii="Calibri" w:cs="Calibri" w:eastAsia="Calibri" w:hAnsi="Calibri"/>
          <w:b/>
          <w:bCs/>
          <w:i w:val="false"/>
          <w:iCs w:val="false"/>
          <w:caps w:val="false"/>
          <w:sz w:val="24"/>
          <w:szCs w:val="24"/>
        </w:rPr>
        <w:t xml:space="preserve">DEVELOPER A:</w:t>
      </w:r>
    </w:p>
    <w:p>
      <w:pPr>
        <w:spacing w:after="40"/>
      </w:pPr>
      <w:r>
        <w:rPr>
          <w:rFonts w:ascii="Calibri" w:cs="Calibri" w:eastAsia="Calibri" w:hAnsi="Calibri"/>
          <w:b w:val="false"/>
          <w:bCs w:val="false"/>
          <w:i w:val="false"/>
          <w:iCs w:val="false"/>
          <w:caps w:val="false"/>
          <w:sz w:val="24"/>
          <w:szCs w:val="24"/>
        </w:rPr>
        <w:t xml:space="preserve">[DEVELOPER A FULL LEGAL NAME]</w:t>
      </w:r>
    </w:p>
    <w:p>
      <w:pPr>
        <w:spacing w:after="120"/>
      </w:pPr>
    </w:p>
    <w:p>
      <w:pPr>
        <w:spacing w:after="40"/>
        <w:ind w:left="0"/>
      </w:pPr>
      <w:r>
        <w:rPr>
          <w:rFonts w:ascii="Calibri" w:cs="Calibri" w:eastAsia="Calibri" w:hAnsi="Calibri"/>
          <w:b w:val="false"/>
          <w:bCs w:val="false"/>
          <w:i w:val="false"/>
          <w:iCs w:val="false"/>
          <w:caps w:val="false"/>
          <w:sz w:val="24"/>
          <w:szCs w:val="24"/>
        </w:rPr>
        <w:t xml:space="preserve">By: ___________________________________</w:t>
      </w:r>
    </w:p>
    <w:p>
      <w:pPr>
        <w:spacing w:after="40"/>
      </w:pPr>
      <w:r>
        <w:rPr>
          <w:rFonts w:ascii="Calibri" w:cs="Calibri" w:eastAsia="Calibri" w:hAnsi="Calibri"/>
          <w:b w:val="false"/>
          <w:bCs w:val="false"/>
          <w:i w:val="false"/>
          <w:iCs w:val="false"/>
          <w:caps w:val="false"/>
          <w:sz w:val="24"/>
          <w:szCs w:val="24"/>
        </w:rPr>
        <w:t xml:space="preserve">Name: ________________________________</w:t>
      </w:r>
    </w:p>
    <w:p>
      <w:pPr>
        <w:spacing w:after="40"/>
      </w:pPr>
      <w:r>
        <w:rPr>
          <w:rFonts w:ascii="Calibri" w:cs="Calibri" w:eastAsia="Calibri" w:hAnsi="Calibri"/>
          <w:b w:val="false"/>
          <w:bCs w:val="false"/>
          <w:i w:val="false"/>
          <w:iCs w:val="false"/>
          <w:caps w:val="false"/>
          <w:sz w:val="24"/>
          <w:szCs w:val="24"/>
        </w:rPr>
        <w:t xml:space="preserve">Title: _________________________________</w:t>
      </w:r>
    </w:p>
    <w:p>
      <w:pPr>
        <w:spacing w:after="40"/>
      </w:pPr>
      <w:r>
        <w:rPr>
          <w:rFonts w:ascii="Calibri" w:cs="Calibri" w:eastAsia="Calibri" w:hAnsi="Calibri"/>
          <w:b w:val="false"/>
          <w:bCs w:val="false"/>
          <w:i w:val="false"/>
          <w:iCs w:val="false"/>
          <w:caps w:val="false"/>
          <w:sz w:val="24"/>
          <w:szCs w:val="24"/>
        </w:rPr>
        <w:t xml:space="preserve">Date: _________________________________</w:t>
      </w:r>
    </w:p>
    <w:p>
      <w:pPr>
        <w:spacing w:after="120"/>
      </w:pPr>
    </w:p>
    <w:p>
      <w:pPr>
        <w:spacing w:after="120"/>
      </w:pPr>
    </w:p>
    <w:p>
      <w:pPr>
        <w:spacing w:after="40"/>
      </w:pPr>
      <w:r>
        <w:rPr>
          <w:rFonts w:ascii="Calibri" w:cs="Calibri" w:eastAsia="Calibri" w:hAnsi="Calibri"/>
          <w:b/>
          <w:bCs/>
          <w:i w:val="false"/>
          <w:iCs w:val="false"/>
          <w:caps w:val="false"/>
          <w:sz w:val="24"/>
          <w:szCs w:val="24"/>
        </w:rPr>
        <w:t xml:space="preserve">DEVELOPER B:</w:t>
      </w:r>
    </w:p>
    <w:p>
      <w:pPr>
        <w:spacing w:after="40"/>
      </w:pPr>
      <w:r>
        <w:rPr>
          <w:rFonts w:ascii="Calibri" w:cs="Calibri" w:eastAsia="Calibri" w:hAnsi="Calibri"/>
          <w:b w:val="false"/>
          <w:bCs w:val="false"/>
          <w:i w:val="false"/>
          <w:iCs w:val="false"/>
          <w:caps w:val="false"/>
          <w:sz w:val="24"/>
          <w:szCs w:val="24"/>
        </w:rPr>
        <w:t xml:space="preserve">[DEVELOPER B FULL LEGAL NAME]</w:t>
      </w:r>
    </w:p>
    <w:p>
      <w:pPr>
        <w:spacing w:after="120"/>
      </w:pPr>
    </w:p>
    <w:p>
      <w:pPr>
        <w:spacing w:after="40"/>
        <w:ind w:left="0"/>
      </w:pPr>
      <w:r>
        <w:rPr>
          <w:rFonts w:ascii="Calibri" w:cs="Calibri" w:eastAsia="Calibri" w:hAnsi="Calibri"/>
          <w:b w:val="false"/>
          <w:bCs w:val="false"/>
          <w:i w:val="false"/>
          <w:iCs w:val="false"/>
          <w:caps w:val="false"/>
          <w:sz w:val="24"/>
          <w:szCs w:val="24"/>
        </w:rPr>
        <w:t xml:space="preserve">By: ___________________________________</w:t>
      </w:r>
    </w:p>
    <w:p>
      <w:pPr>
        <w:spacing w:after="40"/>
      </w:pPr>
      <w:r>
        <w:rPr>
          <w:rFonts w:ascii="Calibri" w:cs="Calibri" w:eastAsia="Calibri" w:hAnsi="Calibri"/>
          <w:b w:val="false"/>
          <w:bCs w:val="false"/>
          <w:i w:val="false"/>
          <w:iCs w:val="false"/>
          <w:caps w:val="false"/>
          <w:sz w:val="24"/>
          <w:szCs w:val="24"/>
        </w:rPr>
        <w:t xml:space="preserve">Name: ________________________________</w:t>
      </w:r>
    </w:p>
    <w:p>
      <w:pPr>
        <w:spacing w:after="40"/>
      </w:pPr>
      <w:r>
        <w:rPr>
          <w:rFonts w:ascii="Calibri" w:cs="Calibri" w:eastAsia="Calibri" w:hAnsi="Calibri"/>
          <w:b w:val="false"/>
          <w:bCs w:val="false"/>
          <w:i w:val="false"/>
          <w:iCs w:val="false"/>
          <w:caps w:val="false"/>
          <w:sz w:val="24"/>
          <w:szCs w:val="24"/>
        </w:rPr>
        <w:t xml:space="preserve">Title: _________________________________</w:t>
      </w:r>
    </w:p>
    <w:p>
      <w:pPr>
        <w:spacing w:after="40"/>
      </w:pPr>
      <w:r>
        <w:rPr>
          <w:rFonts w:ascii="Calibri" w:cs="Calibri" w:eastAsia="Calibri" w:hAnsi="Calibri"/>
          <w:b w:val="false"/>
          <w:bCs w:val="false"/>
          <w:i w:val="false"/>
          <w:iCs w:val="false"/>
          <w:caps w:val="false"/>
          <w:sz w:val="24"/>
          <w:szCs w:val="24"/>
        </w:rPr>
        <w:t xml:space="preserve">Date: _________________________________</w:t>
      </w:r>
    </w:p>
    <w:p>
      <w:r>
        <w:br w:type="page"/>
      </w:r>
    </w:p>
    <w:p>
      <w:pPr>
        <w:spacing w:after="120" w:before="240"/>
        <w:jc w:val="center"/>
      </w:pPr>
      <w:r>
        <w:rPr>
          <w:rFonts w:ascii="Calibri" w:cs="Calibri" w:eastAsia="Calibri" w:hAnsi="Calibri"/>
          <w:b/>
          <w:bCs/>
          <w:i w:val="false"/>
          <w:iCs w:val="false"/>
          <w:caps/>
          <w:sz w:val="28"/>
          <w:szCs w:val="28"/>
        </w:rPr>
        <w:t xml:space="preserve">EXHIBIT A</w:t>
      </w:r>
      <w:r>
        <w:rPr>
          <w:rFonts w:ascii="Calibri" w:cs="Calibri" w:eastAsia="Calibri" w:hAnsi="Calibri"/>
          <w:b/>
          <w:bCs/>
          <w:i w:val="false"/>
          <w:iCs w:val="false"/>
          <w:caps w:val="false"/>
          <w:sz w:val="28"/>
          <w:szCs w:val="28"/>
        </w:rPr>
        <w:br/>
        <w:t xml:space="preserve">
Development Plan</w:t>
      </w:r>
    </w:p>
    <w:p>
      <w:pPr>
        <w:spacing w:after="160" w:line="276"/>
        <w:ind w:left="360"/>
        <w:jc w:val="both"/>
      </w:pPr>
      <w:r>
        <w:rPr>
          <w:rFonts w:ascii="Calibri" w:cs="Calibri" w:eastAsia="Calibri" w:hAnsi="Calibri"/>
          <w:b w:val="false"/>
          <w:bCs w:val="false"/>
          <w:i w:val="false"/>
          <w:iCs w:val="false"/>
          <w:caps w:val="false"/>
          <w:sz w:val="22"/>
          <w:szCs w:val="22"/>
        </w:rPr>
        <w:t xml:space="preserve">The Development Plan shall include, at a minimum, the following elements:</w:t>
      </w:r>
    </w:p>
    <w:p>
      <w:pPr>
        <w:spacing w:after="1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2500"/>
            <w:shd w:fill="E8E8E8" w:color="E8E8E8" w:val="solid"/>
            <w:vAlign w:val="center"/>
          </w:tcPr>
          <w:p>
            <w:pPr>
              <w:spacing w:after="40"/>
            </w:pPr>
            <w:r>
              <w:rPr>
                <w:rFonts w:ascii="Calibri" w:cs="Calibri" w:eastAsia="Calibri" w:hAnsi="Calibri"/>
                <w:b/>
                <w:bCs/>
                <w:i w:val="false"/>
                <w:iCs w:val="false"/>
                <w:caps w:val="false"/>
                <w:sz w:val="22"/>
                <w:szCs w:val="22"/>
              </w:rPr>
              <w:t xml:space="preserve">Element</w:t>
            </w:r>
          </w:p>
        </w:tc>
        <w:tc>
          <w:tcPr>
            <w:tcW w:type="dxa" w:w="4500"/>
            <w:shd w:fill="E8E8E8" w:color="E8E8E8" w:val="solid"/>
            <w:vAlign w:val="center"/>
          </w:tcPr>
          <w:p>
            <w:pPr>
              <w:spacing w:after="40"/>
            </w:pPr>
            <w:r>
              <w:rPr>
                <w:rFonts w:ascii="Calibri" w:cs="Calibri" w:eastAsia="Calibri" w:hAnsi="Calibri"/>
                <w:b/>
                <w:bCs/>
                <w:i w:val="false"/>
                <w:iCs w:val="false"/>
                <w:caps w:val="false"/>
                <w:sz w:val="22"/>
                <w:szCs w:val="22"/>
              </w:rPr>
              <w:t xml:space="preserve">Description</w:t>
            </w:r>
          </w:p>
        </w:tc>
        <w:tc>
          <w:tcPr>
            <w:tcW w:type="dxa" w:w="2360"/>
            <w:shd w:fill="E8E8E8" w:color="E8E8E8" w:val="solid"/>
            <w:vAlign w:val="center"/>
          </w:tcPr>
          <w:p>
            <w:pPr>
              <w:spacing w:after="40"/>
            </w:pPr>
            <w:r>
              <w:rPr>
                <w:rFonts w:ascii="Calibri" w:cs="Calibri" w:eastAsia="Calibri" w:hAnsi="Calibri"/>
                <w:b/>
                <w:bCs/>
                <w:i w:val="false"/>
                <w:iCs w:val="false"/>
                <w:caps w:val="false"/>
                <w:sz w:val="22"/>
                <w:szCs w:val="22"/>
              </w:rPr>
              <w:t xml:space="preserve">Responsible Party</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Project Title</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[PROJECT NAME]</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[DEVELOPER A / B / JOINT]</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Objectives</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[DESCRIBE PRIMARY R&amp;D OBJECTIVES]</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Scope of Work</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[DETAILED DESCRIPTION OF TECHNICAL SCOPE]</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Work Packages</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[WP-1: ___; WP-2: ___; WP-3: ___]</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[AS ASSIGNED]</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Deliverables</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[LIST SPECIFIC DELIVERABLES PER WP]</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[AS ASSIGNED]</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Milestones</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[MS-1: ___; MS-2: ___; MS-3: ___]</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Acceptance Criteria</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[MEASURABLE CRITERIA PER DELIVERABLE]</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JSC</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Timeline</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[START DATE] to [END DATE]</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Personnel</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[KEY PERSONNEL AND FTE ALLOCATIONS]</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[PER PARTY]</w:t>
            </w:r>
          </w:p>
        </w:tc>
      </w:tr>
      <w:tr>
        <w:tc>
          <w:tcPr>
            <w:tcW w:type="dxa" w:w="2500"/>
            <w:vAlign w:val="center"/>
          </w:tcPr>
          <w:p>
            <w:pPr>
              <w:spacing w:after="40"/>
            </w:pPr>
            <w:r>
              <w:rPr>
                <w:rFonts w:ascii="Calibri" w:cs="Calibri" w:eastAsia="Calibri" w:hAnsi="Calibri"/>
                <w:b w:val="false"/>
                <w:bCs w:val="false"/>
                <w:i w:val="false"/>
                <w:iCs w:val="false"/>
                <w:caps w:val="false"/>
                <w:sz w:val="22"/>
                <w:szCs w:val="22"/>
              </w:rPr>
              <w:t xml:space="preserve">Facilities/Equipment</w:t>
            </w:r>
          </w:p>
        </w:tc>
        <w:tc>
          <w:tcPr>
            <w:tcW w:type="dxa" w:w="4500"/>
            <w:vAlign w:val="center"/>
          </w:tcPr>
          <w:p>
            <w:pPr>
              <w:spacing w:after="40"/>
            </w:pPr>
            <w:r>
              <w:rPr>
                <w:rFonts w:ascii="Calibri" w:cs="Calibri" w:eastAsia="Calibri" w:hAnsi="Calibri"/>
                <w:b w:val="false"/>
                <w:bCs w:val="false"/>
                <w:i w:val="false"/>
                <w:iCs w:val="false"/>
                <w:caps w:val="false"/>
                <w:sz w:val="22"/>
                <w:szCs w:val="22"/>
              </w:rPr>
              <w:t xml:space="preserve">[REQUIRED FACILITIES AND EQUIPMENT]</w:t>
            </w:r>
          </w:p>
        </w:tc>
        <w:tc>
          <w:tcPr>
            <w:tcW w:type="dxa" w:w="2360"/>
            <w:vAlign w:val="center"/>
          </w:tcPr>
          <w:p>
            <w:pPr>
              <w:spacing w:after="40"/>
            </w:pPr>
            <w:r>
              <w:rPr>
                <w:rFonts w:ascii="Calibri" w:cs="Calibri" w:eastAsia="Calibri" w:hAnsi="Calibri"/>
                <w:b w:val="false"/>
                <w:bCs w:val="false"/>
                <w:i w:val="false"/>
                <w:iCs w:val="false"/>
                <w:caps w:val="false"/>
                <w:sz w:val="22"/>
                <w:szCs w:val="22"/>
              </w:rPr>
              <w:t xml:space="preserve">[PER PARTY]</w:t>
            </w:r>
          </w:p>
        </w:tc>
      </w:tr>
    </w:tbl>
    <w:p>
      <w:pPr>
        <w:spacing w:after="120"/>
      </w:pPr>
    </w:p>
    <w:p>
      <w:pPr>
        <w:spacing w:after="160" w:line="276"/>
        <w:ind w:left="360"/>
        <w:jc w:val="both"/>
      </w:pPr>
      <w:r>
        <w:rPr>
          <w:rFonts w:ascii="Calibri" w:cs="Calibri" w:eastAsia="Calibri" w:hAnsi="Calibri"/>
          <w:b w:val="false"/>
          <w:bCs w:val="false"/>
          <w:i w:val="false"/>
          <w:iCs w:val="false"/>
          <w:caps w:val="false"/>
          <w:sz w:val="22"/>
          <w:szCs w:val="22"/>
        </w:rPr>
        <w:t xml:space="preserve">Milestone Review Schedule: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1400"/>
            <w:shd w:fill="E8E8E8" w:color="E8E8E8" w:val="solid"/>
            <w:vAlign w:val="center"/>
          </w:tcPr>
          <w:p>
            <w:pPr>
              <w:spacing w:after="40"/>
            </w:pPr>
            <w:r>
              <w:rPr>
                <w:rFonts w:ascii="Calibri" w:cs="Calibri" w:eastAsia="Calibri" w:hAnsi="Calibri"/>
                <w:b/>
                <w:bCs/>
                <w:i w:val="false"/>
                <w:iCs w:val="false"/>
                <w:caps w:val="false"/>
                <w:sz w:val="22"/>
                <w:szCs w:val="22"/>
              </w:rPr>
              <w:t xml:space="preserve">Milestone</w:t>
            </w:r>
          </w:p>
        </w:tc>
        <w:tc>
          <w:tcPr>
            <w:tcW w:type="dxa" w:w="1400"/>
            <w:shd w:fill="E8E8E8" w:color="E8E8E8" w:val="solid"/>
            <w:vAlign w:val="center"/>
          </w:tcPr>
          <w:p>
            <w:pPr>
              <w:spacing w:after="40"/>
            </w:pPr>
            <w:r>
              <w:rPr>
                <w:rFonts w:ascii="Calibri" w:cs="Calibri" w:eastAsia="Calibri" w:hAnsi="Calibri"/>
                <w:b/>
                <w:bCs/>
                <w:i w:val="false"/>
                <w:iCs w:val="false"/>
                <w:caps w:val="false"/>
                <w:sz w:val="22"/>
                <w:szCs w:val="22"/>
              </w:rPr>
              <w:t xml:space="preserve">Target Date</w:t>
            </w:r>
          </w:p>
        </w:tc>
        <w:tc>
          <w:tcPr>
            <w:tcW w:type="dxa" w:w="2200"/>
            <w:shd w:fill="E8E8E8" w:color="E8E8E8" w:val="solid"/>
            <w:vAlign w:val="center"/>
          </w:tcPr>
          <w:p>
            <w:pPr>
              <w:spacing w:after="40"/>
            </w:pPr>
            <w:r>
              <w:rPr>
                <w:rFonts w:ascii="Calibri" w:cs="Calibri" w:eastAsia="Calibri" w:hAnsi="Calibri"/>
                <w:b/>
                <w:bCs/>
                <w:i w:val="false"/>
                <w:iCs w:val="false"/>
                <w:caps w:val="false"/>
                <w:sz w:val="22"/>
                <w:szCs w:val="22"/>
              </w:rPr>
              <w:t xml:space="preserve">Deliverable</w:t>
            </w:r>
          </w:p>
        </w:tc>
        <w:tc>
          <w:tcPr>
            <w:tcW w:type="dxa" w:w="2600"/>
            <w:shd w:fill="E8E8E8" w:color="E8E8E8" w:val="solid"/>
            <w:vAlign w:val="center"/>
          </w:tcPr>
          <w:p>
            <w:pPr>
              <w:spacing w:after="40"/>
            </w:pPr>
            <w:r>
              <w:rPr>
                <w:rFonts w:ascii="Calibri" w:cs="Calibri" w:eastAsia="Calibri" w:hAnsi="Calibri"/>
                <w:b/>
                <w:bCs/>
                <w:i w:val="false"/>
                <w:iCs w:val="false"/>
                <w:caps w:val="false"/>
                <w:sz w:val="22"/>
                <w:szCs w:val="22"/>
              </w:rPr>
              <w:t xml:space="preserve">Acceptance Criteria</w:t>
            </w:r>
          </w:p>
        </w:tc>
        <w:tc>
          <w:tcPr>
            <w:tcW w:type="dxa" w:w="1760"/>
            <w:shd w:fill="E8E8E8" w:color="E8E8E8" w:val="solid"/>
            <w:vAlign w:val="center"/>
          </w:tcPr>
          <w:p>
            <w:pPr>
              <w:spacing w:after="40"/>
            </w:pPr>
            <w:r>
              <w:rPr>
                <w:rFonts w:ascii="Calibri" w:cs="Calibri" w:eastAsia="Calibri" w:hAnsi="Calibri"/>
                <w:b/>
                <w:bCs/>
                <w:i w:val="false"/>
                <w:iCs w:val="false"/>
                <w:caps w:val="false"/>
                <w:sz w:val="22"/>
                <w:szCs w:val="22"/>
              </w:rPr>
              <w:t xml:space="preserve">Review By</w:t>
            </w:r>
          </w:p>
        </w:tc>
      </w:tr>
      <w:tr>
        <w:tc>
          <w:tcPr>
            <w:tcW w:type="dxa" w:w="1400"/>
            <w:vAlign w:val="center"/>
          </w:tcPr>
          <w:p>
            <w:pPr>
              <w:spacing w:after="40"/>
            </w:pPr>
            <w:r>
              <w:rPr>
                <w:rFonts w:ascii="Calibri" w:cs="Calibri" w:eastAsia="Calibri" w:hAnsi="Calibri"/>
                <w:b w:val="false"/>
                <w:bCs w:val="false"/>
                <w:i w:val="false"/>
                <w:iCs w:val="false"/>
                <w:caps w:val="false"/>
                <w:sz w:val="22"/>
                <w:szCs w:val="22"/>
              </w:rPr>
              <w:t xml:space="preserve">MS-1</w:t>
            </w:r>
          </w:p>
        </w:tc>
        <w:tc>
          <w:tcPr>
            <w:tcW w:type="dxa" w:w="14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[DELIVERABLE]</w:t>
            </w:r>
          </w:p>
        </w:tc>
        <w:tc>
          <w:tcPr>
            <w:tcW w:type="dxa" w:w="2600"/>
            <w:vAlign w:val="center"/>
          </w:tcPr>
          <w:p>
            <w:pPr>
              <w:spacing w:after="40"/>
            </w:pPr>
            <w:r>
              <w:rPr>
                <w:rFonts w:ascii="Calibri" w:cs="Calibri" w:eastAsia="Calibri" w:hAnsi="Calibri"/>
                <w:b w:val="false"/>
                <w:bCs w:val="false"/>
                <w:i w:val="false"/>
                <w:iCs w:val="false"/>
                <w:caps w:val="false"/>
                <w:sz w:val="22"/>
                <w:szCs w:val="22"/>
              </w:rPr>
              <w:t xml:space="preserve">[CRITERIA]</w:t>
            </w:r>
          </w:p>
        </w:tc>
        <w:tc>
          <w:tcPr>
            <w:tcW w:type="dxa" w:w="1760"/>
            <w:vAlign w:val="center"/>
          </w:tcPr>
          <w:p>
            <w:pPr>
              <w:spacing w:after="40"/>
            </w:pPr>
            <w:r>
              <w:rPr>
                <w:rFonts w:ascii="Calibri" w:cs="Calibri" w:eastAsia="Calibri" w:hAnsi="Calibri"/>
                <w:b w:val="false"/>
                <w:bCs w:val="false"/>
                <w:i w:val="false"/>
                <w:iCs w:val="false"/>
                <w:caps w:val="false"/>
                <w:sz w:val="22"/>
                <w:szCs w:val="22"/>
              </w:rPr>
              <w:t xml:space="preserve">JSC</w:t>
            </w:r>
          </w:p>
        </w:tc>
      </w:tr>
      <w:tr>
        <w:tc>
          <w:tcPr>
            <w:tcW w:type="dxa" w:w="1400"/>
            <w:vAlign w:val="center"/>
          </w:tcPr>
          <w:p>
            <w:pPr>
              <w:spacing w:after="40"/>
            </w:pPr>
            <w:r>
              <w:rPr>
                <w:rFonts w:ascii="Calibri" w:cs="Calibri" w:eastAsia="Calibri" w:hAnsi="Calibri"/>
                <w:b w:val="false"/>
                <w:bCs w:val="false"/>
                <w:i w:val="false"/>
                <w:iCs w:val="false"/>
                <w:caps w:val="false"/>
                <w:sz w:val="22"/>
                <w:szCs w:val="22"/>
              </w:rPr>
              <w:t xml:space="preserve">MS-2</w:t>
            </w:r>
          </w:p>
        </w:tc>
        <w:tc>
          <w:tcPr>
            <w:tcW w:type="dxa" w:w="14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[DELIVERABLE]</w:t>
            </w:r>
          </w:p>
        </w:tc>
        <w:tc>
          <w:tcPr>
            <w:tcW w:type="dxa" w:w="2600"/>
            <w:vAlign w:val="center"/>
          </w:tcPr>
          <w:p>
            <w:pPr>
              <w:spacing w:after="40"/>
            </w:pPr>
            <w:r>
              <w:rPr>
                <w:rFonts w:ascii="Calibri" w:cs="Calibri" w:eastAsia="Calibri" w:hAnsi="Calibri"/>
                <w:b w:val="false"/>
                <w:bCs w:val="false"/>
                <w:i w:val="false"/>
                <w:iCs w:val="false"/>
                <w:caps w:val="false"/>
                <w:sz w:val="22"/>
                <w:szCs w:val="22"/>
              </w:rPr>
              <w:t xml:space="preserve">[CRITERIA]</w:t>
            </w:r>
          </w:p>
        </w:tc>
        <w:tc>
          <w:tcPr>
            <w:tcW w:type="dxa" w:w="1760"/>
            <w:vAlign w:val="center"/>
          </w:tcPr>
          <w:p>
            <w:pPr>
              <w:spacing w:after="40"/>
            </w:pPr>
            <w:r>
              <w:rPr>
                <w:rFonts w:ascii="Calibri" w:cs="Calibri" w:eastAsia="Calibri" w:hAnsi="Calibri"/>
                <w:b w:val="false"/>
                <w:bCs w:val="false"/>
                <w:i w:val="false"/>
                <w:iCs w:val="false"/>
                <w:caps w:val="false"/>
                <w:sz w:val="22"/>
                <w:szCs w:val="22"/>
              </w:rPr>
              <w:t xml:space="preserve">JSC</w:t>
            </w:r>
          </w:p>
        </w:tc>
      </w:tr>
      <w:tr>
        <w:tc>
          <w:tcPr>
            <w:tcW w:type="dxa" w:w="1400"/>
            <w:vAlign w:val="center"/>
          </w:tcPr>
          <w:p>
            <w:pPr>
              <w:spacing w:after="40"/>
            </w:pPr>
            <w:r>
              <w:rPr>
                <w:rFonts w:ascii="Calibri" w:cs="Calibri" w:eastAsia="Calibri" w:hAnsi="Calibri"/>
                <w:b w:val="false"/>
                <w:bCs w:val="false"/>
                <w:i w:val="false"/>
                <w:iCs w:val="false"/>
                <w:caps w:val="false"/>
                <w:sz w:val="22"/>
                <w:szCs w:val="22"/>
              </w:rPr>
              <w:t xml:space="preserve">MS-3</w:t>
            </w:r>
          </w:p>
        </w:tc>
        <w:tc>
          <w:tcPr>
            <w:tcW w:type="dxa" w:w="14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[DELIVERABLE]</w:t>
            </w:r>
          </w:p>
        </w:tc>
        <w:tc>
          <w:tcPr>
            <w:tcW w:type="dxa" w:w="2600"/>
            <w:vAlign w:val="center"/>
          </w:tcPr>
          <w:p>
            <w:pPr>
              <w:spacing w:after="40"/>
            </w:pPr>
            <w:r>
              <w:rPr>
                <w:rFonts w:ascii="Calibri" w:cs="Calibri" w:eastAsia="Calibri" w:hAnsi="Calibri"/>
                <w:b w:val="false"/>
                <w:bCs w:val="false"/>
                <w:i w:val="false"/>
                <w:iCs w:val="false"/>
                <w:caps w:val="false"/>
                <w:sz w:val="22"/>
                <w:szCs w:val="22"/>
              </w:rPr>
              <w:t xml:space="preserve">[CRITERIA]</w:t>
            </w:r>
          </w:p>
        </w:tc>
        <w:tc>
          <w:tcPr>
            <w:tcW w:type="dxa" w:w="1760"/>
            <w:vAlign w:val="center"/>
          </w:tcPr>
          <w:p>
            <w:pPr>
              <w:spacing w:after="40"/>
            </w:pPr>
            <w:r>
              <w:rPr>
                <w:rFonts w:ascii="Calibri" w:cs="Calibri" w:eastAsia="Calibri" w:hAnsi="Calibri"/>
                <w:b w:val="false"/>
                <w:bCs w:val="false"/>
                <w:i w:val="false"/>
                <w:iCs w:val="false"/>
                <w:caps w:val="false"/>
                <w:sz w:val="22"/>
                <w:szCs w:val="22"/>
              </w:rPr>
              <w:t xml:space="preserve">JSC</w:t>
            </w:r>
          </w:p>
        </w:tc>
      </w:tr>
      <w:tr>
        <w:tc>
          <w:tcPr>
            <w:tcW w:type="dxa" w:w="1400"/>
            <w:vAlign w:val="center"/>
          </w:tcPr>
          <w:p>
            <w:pPr>
              <w:spacing w:after="40"/>
            </w:pPr>
            <w:r>
              <w:rPr>
                <w:rFonts w:ascii="Calibri" w:cs="Calibri" w:eastAsia="Calibri" w:hAnsi="Calibri"/>
                <w:b w:val="false"/>
                <w:bCs w:val="false"/>
                <w:i w:val="false"/>
                <w:iCs w:val="false"/>
                <w:caps w:val="false"/>
                <w:sz w:val="22"/>
                <w:szCs w:val="22"/>
              </w:rPr>
              <w:t xml:space="preserve">MS-4 (Final)</w:t>
            </w:r>
          </w:p>
        </w:tc>
        <w:tc>
          <w:tcPr>
            <w:tcW w:type="dxa" w:w="14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[FINAL DELIVERABLE]</w:t>
            </w:r>
          </w:p>
        </w:tc>
        <w:tc>
          <w:tcPr>
            <w:tcW w:type="dxa" w:w="2600"/>
            <w:vAlign w:val="center"/>
          </w:tcPr>
          <w:p>
            <w:pPr>
              <w:spacing w:after="40"/>
            </w:pPr>
            <w:r>
              <w:rPr>
                <w:rFonts w:ascii="Calibri" w:cs="Calibri" w:eastAsia="Calibri" w:hAnsi="Calibri"/>
                <w:b w:val="false"/>
                <w:bCs w:val="false"/>
                <w:i w:val="false"/>
                <w:iCs w:val="false"/>
                <w:caps w:val="false"/>
                <w:sz w:val="22"/>
                <w:szCs w:val="22"/>
              </w:rPr>
              <w:t xml:space="preserve">[CRITERIA]</w:t>
            </w:r>
          </w:p>
        </w:tc>
        <w:tc>
          <w:tcPr>
            <w:tcW w:type="dxa" w:w="1760"/>
            <w:vAlign w:val="center"/>
          </w:tcPr>
          <w:p>
            <w:pPr>
              <w:spacing w:after="40"/>
            </w:pPr>
            <w:r>
              <w:rPr>
                <w:rFonts w:ascii="Calibri" w:cs="Calibri" w:eastAsia="Calibri" w:hAnsi="Calibri"/>
                <w:b w:val="false"/>
                <w:bCs w:val="false"/>
                <w:i w:val="false"/>
                <w:iCs w:val="false"/>
                <w:caps w:val="false"/>
                <w:sz w:val="22"/>
                <w:szCs w:val="22"/>
              </w:rPr>
              <w:t xml:space="preserve">JSC</w:t>
            </w:r>
          </w:p>
        </w:tc>
      </w:tr>
    </w:tbl>
    <w:p>
      <w:r>
        <w:br w:type="page"/>
      </w:r>
    </w:p>
    <w:p>
      <w:pPr>
        <w:spacing w:after="120" w:before="240"/>
        <w:jc w:val="center"/>
      </w:pPr>
      <w:r>
        <w:rPr>
          <w:rFonts w:ascii="Calibri" w:cs="Calibri" w:eastAsia="Calibri" w:hAnsi="Calibri"/>
          <w:b/>
          <w:bCs/>
          <w:i w:val="false"/>
          <w:iCs w:val="false"/>
          <w:caps/>
          <w:sz w:val="28"/>
          <w:szCs w:val="28"/>
        </w:rPr>
        <w:t xml:space="preserve">EXHIBIT B</w:t>
      </w:r>
      <w:r>
        <w:rPr>
          <w:rFonts w:ascii="Calibri" w:cs="Calibri" w:eastAsia="Calibri" w:hAnsi="Calibri"/>
          <w:b/>
          <w:bCs/>
          <w:i w:val="false"/>
          <w:iCs w:val="false"/>
          <w:caps w:val="false"/>
          <w:sz w:val="28"/>
          <w:szCs w:val="28"/>
        </w:rPr>
        <w:br/>
        <w:t xml:space="preserve">
Budget and Cost Allocation</w:t>
      </w:r>
    </w:p>
    <w:p>
      <w:pPr>
        <w:spacing w:after="160" w:line="276"/>
        <w:ind w:left="360"/>
        <w:jc w:val="both"/>
      </w:pPr>
      <w:r>
        <w:rPr>
          <w:rFonts w:ascii="Calibri" w:cs="Calibri" w:eastAsia="Calibri" w:hAnsi="Calibri"/>
          <w:b w:val="false"/>
          <w:bCs w:val="false"/>
          <w:i w:val="false"/>
          <w:iCs w:val="false"/>
          <w:caps w:val="false"/>
          <w:sz w:val="22"/>
          <w:szCs w:val="22"/>
        </w:rPr>
        <w:t xml:space="preserve">The following table sets forth the budget and cost allocation for the Project:</w:t>
      </w:r>
    </w:p>
    <w:p>
      <w:pPr>
        <w:spacing w:after="1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2000"/>
            <w:shd w:fill="E8E8E8" w:color="E8E8E8" w:val="solid"/>
            <w:vAlign w:val="center"/>
          </w:tcPr>
          <w:p>
            <w:pPr>
              <w:spacing w:after="40"/>
            </w:pPr>
            <w:r>
              <w:rPr>
                <w:rFonts w:ascii="Calibri" w:cs="Calibri" w:eastAsia="Calibri" w:hAnsi="Calibri"/>
                <w:b/>
                <w:bCs/>
                <w:i w:val="false"/>
                <w:iCs w:val="false"/>
                <w:caps w:val="false"/>
                <w:sz w:val="22"/>
                <w:szCs w:val="22"/>
              </w:rPr>
              <w:t xml:space="preserve">Cost Category</w:t>
            </w:r>
          </w:p>
        </w:tc>
        <w:tc>
          <w:tcPr>
            <w:tcW w:type="dxa" w:w="1700"/>
            <w:shd w:fill="E8E8E8" w:color="E8E8E8" w:val="solid"/>
            <w:vAlign w:val="center"/>
          </w:tcPr>
          <w:p>
            <w:pPr>
              <w:spacing w:after="40"/>
            </w:pPr>
            <w:r>
              <w:rPr>
                <w:rFonts w:ascii="Calibri" w:cs="Calibri" w:eastAsia="Calibri" w:hAnsi="Calibri"/>
                <w:b/>
                <w:bCs/>
                <w:i w:val="false"/>
                <w:iCs w:val="false"/>
                <w:caps w:val="false"/>
                <w:sz w:val="22"/>
                <w:szCs w:val="22"/>
              </w:rPr>
              <w:t xml:space="preserve">Developer A Share</w:t>
            </w:r>
          </w:p>
        </w:tc>
        <w:tc>
          <w:tcPr>
            <w:tcW w:type="dxa" w:w="1700"/>
            <w:shd w:fill="E8E8E8" w:color="E8E8E8" w:val="solid"/>
            <w:vAlign w:val="center"/>
          </w:tcPr>
          <w:p>
            <w:pPr>
              <w:spacing w:after="40"/>
            </w:pPr>
            <w:r>
              <w:rPr>
                <w:rFonts w:ascii="Calibri" w:cs="Calibri" w:eastAsia="Calibri" w:hAnsi="Calibri"/>
                <w:b/>
                <w:bCs/>
                <w:i w:val="false"/>
                <w:iCs w:val="false"/>
                <w:caps w:val="false"/>
                <w:sz w:val="22"/>
                <w:szCs w:val="22"/>
              </w:rPr>
              <w:t xml:space="preserve">Developer B Share</w:t>
            </w:r>
          </w:p>
        </w:tc>
        <w:tc>
          <w:tcPr>
            <w:tcW w:type="dxa" w:w="1700"/>
            <w:shd w:fill="E8E8E8" w:color="E8E8E8" w:val="solid"/>
            <w:vAlign w:val="center"/>
          </w:tcPr>
          <w:p>
            <w:pPr>
              <w:spacing w:after="40"/>
            </w:pPr>
            <w:r>
              <w:rPr>
                <w:rFonts w:ascii="Calibri" w:cs="Calibri" w:eastAsia="Calibri" w:hAnsi="Calibri"/>
                <w:b/>
                <w:bCs/>
                <w:i w:val="false"/>
                <w:iCs w:val="false"/>
                <w:caps w:val="false"/>
                <w:sz w:val="22"/>
                <w:szCs w:val="22"/>
              </w:rPr>
              <w:t xml:space="preserve">Total Budget</w:t>
            </w:r>
          </w:p>
        </w:tc>
        <w:tc>
          <w:tcPr>
            <w:tcW w:type="dxa" w:w="2260"/>
            <w:shd w:fill="E8E8E8" w:color="E8E8E8" w:val="solid"/>
            <w:vAlign w:val="center"/>
          </w:tcPr>
          <w:p>
            <w:pPr>
              <w:spacing w:after="40"/>
            </w:pPr>
            <w:r>
              <w:rPr>
                <w:rFonts w:ascii="Calibri" w:cs="Calibri" w:eastAsia="Calibri" w:hAnsi="Calibri"/>
                <w:b/>
                <w:bCs/>
                <w:i w:val="false"/>
                <w:iCs w:val="false"/>
                <w:caps w:val="false"/>
                <w:sz w:val="22"/>
                <w:szCs w:val="22"/>
              </w:rPr>
              <w:t xml:space="preserve">Payment Schedule</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Personnel Costs</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[SCHEDULE]</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Materials &amp; Supplies</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[SCHEDULE]</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Equipment</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[SCHEDULE]</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Third-Party Services</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[SCHEDULE]</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Patent Prosecution</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[AS INCURRED]</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Travel &amp; Meetings</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[AS INCURRED]</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Overhead / Indirect</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[SCHEDULE]</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Contingency ([__]%)</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[AMOUNT / %]</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[AS NEEDED]</w:t>
            </w:r>
          </w:p>
        </w:tc>
      </w:tr>
      <w:tr>
        <w:tc>
          <w:tcPr>
            <w:tcW w:type="dxa" w:w="2000"/>
            <w:vAlign w:val="center"/>
          </w:tcPr>
          <w:p>
            <w:pPr>
              <w:spacing w:after="40"/>
            </w:pPr>
            <w:r>
              <w:rPr>
                <w:rFonts w:ascii="Calibri" w:cs="Calibri" w:eastAsia="Calibri" w:hAnsi="Calibri"/>
                <w:b w:val="false"/>
                <w:bCs w:val="false"/>
                <w:i w:val="false"/>
                <w:iCs w:val="false"/>
                <w:caps w:val="false"/>
                <w:sz w:val="22"/>
                <w:szCs w:val="22"/>
              </w:rPr>
              <w:t xml:space="preserve">TOTAL</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1700"/>
            <w:vAlign w:val="center"/>
          </w:tcPr>
          <w:p>
            <w:pPr>
              <w:spacing w:after="40"/>
            </w:pPr>
            <w:r>
              <w:rPr>
                <w:rFonts w:ascii="Calibri" w:cs="Calibri" w:eastAsia="Calibri" w:hAnsi="Calibri"/>
                <w:b w:val="false"/>
                <w:bCs w:val="false"/>
                <w:i w:val="false"/>
                <w:iCs w:val="false"/>
                <w:caps w:val="false"/>
                <w:sz w:val="22"/>
                <w:szCs w:val="22"/>
              </w:rPr>
              <w:t xml:space="preserve">$[___]</w:t>
            </w:r>
          </w:p>
        </w:tc>
        <w:tc>
          <w:tcPr>
            <w:tcW w:type="dxa" w:w="2260"/>
            <w:vAlign w:val="center"/>
          </w:tcPr>
          <w:p>
            <w:pPr>
              <w:spacing w:after="40"/>
            </w:pPr>
            <w:r>
              <w:rPr>
                <w:rFonts w:ascii="Calibri" w:cs="Calibri" w:eastAsia="Calibri" w:hAnsi="Calibri"/>
                <w:b w:val="false"/>
                <w:bCs w:val="false"/>
                <w:i w:val="false"/>
                <w:iCs w:val="false"/>
                <w:caps w:val="false"/>
                <w:sz w:val="22"/>
                <w:szCs w:val="22"/>
              </w:rPr>
              <w:t xml:space="preserve"/>
            </w:r>
          </w:p>
        </w:tc>
      </w:tr>
    </w:tbl>
    <w:p>
      <w:pPr>
        <w:spacing w:after="120"/>
      </w:pPr>
    </w:p>
    <w:p>
      <w:pPr>
        <w:spacing w:after="160" w:line="276"/>
        <w:ind w:left="360"/>
        <w:jc w:val="both"/>
      </w:pPr>
      <w:r>
        <w:rPr>
          <w:rFonts w:ascii="Calibri" w:cs="Calibri" w:eastAsia="Calibri" w:hAnsi="Calibri"/>
          <w:b w:val="false"/>
          <w:bCs w:val="false"/>
          <w:i w:val="false"/>
          <w:iCs w:val="false"/>
          <w:caps w:val="false"/>
          <w:sz w:val="22"/>
          <w:szCs w:val="22"/>
        </w:rPr>
        <w:t xml:space="preserve">Payment Terms: [DESCRIBE INVOICING SCHEDULE, PAYMENT DEADLINES, LATE PAYMENT PROVISIONS]</w:t>
      </w:r>
    </w:p>
    <w:p>
      <w:pPr>
        <w:spacing w:after="160" w:line="276"/>
        <w:ind w:left="360"/>
        <w:jc w:val="both"/>
      </w:pPr>
      <w:r>
        <w:rPr>
          <w:rFonts w:ascii="Calibri" w:cs="Calibri" w:eastAsia="Calibri" w:hAnsi="Calibri"/>
          <w:b w:val="false"/>
          <w:bCs w:val="false"/>
          <w:i w:val="false"/>
          <w:iCs w:val="false"/>
          <w:caps w:val="false"/>
          <w:sz w:val="22"/>
          <w:szCs w:val="22"/>
        </w:rPr>
        <w:t xml:space="preserve">Cost Overrun Procedures: [DESCRIBE PROCESS FOR APPROVING AND ALLOCATING COST OVERRUNS]</w:t>
      </w:r>
    </w:p>
    <w:p>
      <w:r>
        <w:br w:type="page"/>
      </w:r>
    </w:p>
    <w:p>
      <w:pPr>
        <w:spacing w:after="120" w:before="240"/>
        <w:jc w:val="center"/>
      </w:pPr>
      <w:r>
        <w:rPr>
          <w:rFonts w:ascii="Calibri" w:cs="Calibri" w:eastAsia="Calibri" w:hAnsi="Calibri"/>
          <w:b/>
          <w:bCs/>
          <w:i w:val="false"/>
          <w:iCs w:val="false"/>
          <w:caps/>
          <w:sz w:val="28"/>
          <w:szCs w:val="28"/>
        </w:rPr>
        <w:t xml:space="preserve">EXHIBIT C</w:t>
      </w:r>
      <w:r>
        <w:rPr>
          <w:rFonts w:ascii="Calibri" w:cs="Calibri" w:eastAsia="Calibri" w:hAnsi="Calibri"/>
          <w:b/>
          <w:bCs/>
          <w:i w:val="false"/>
          <w:iCs w:val="false"/>
          <w:caps w:val="false"/>
          <w:sz w:val="28"/>
          <w:szCs w:val="28"/>
        </w:rPr>
        <w:br/>
        <w:t xml:space="preserve">
Background IP Schedule</w:t>
      </w:r>
    </w:p>
    <w:p>
      <w:pPr>
        <w:spacing w:after="160" w:line="276"/>
        <w:ind w:left="360"/>
        <w:jc w:val="both"/>
      </w:pPr>
      <w:r>
        <w:rPr>
          <w:rFonts w:ascii="Calibri" w:cs="Calibri" w:eastAsia="Calibri" w:hAnsi="Calibri"/>
          <w:b w:val="false"/>
          <w:bCs w:val="false"/>
          <w:i w:val="false"/>
          <w:iCs w:val="false"/>
          <w:caps w:val="false"/>
          <w:sz w:val="22"/>
          <w:szCs w:val="22"/>
        </w:rPr>
        <w:t xml:space="preserve">Each Party shall list all Background IP that is relevant to the Project. Failure to disclose Background IP may affect the disclosing Party's rights under Section 4.3.</w:t>
      </w:r>
    </w:p>
    <w:p>
      <w:pPr>
        <w:spacing w:after="120"/>
      </w:pPr>
    </w:p>
    <w:p>
      <w:pPr>
        <w:spacing w:after="80" w:before="120"/>
      </w:pPr>
      <w:r>
        <w:rPr>
          <w:rFonts w:ascii="Calibri" w:cs="Calibri" w:eastAsia="Calibri" w:hAnsi="Calibri"/>
          <w:b/>
          <w:bCs/>
          <w:i w:val="false"/>
          <w:iCs w:val="false"/>
          <w:caps w:val="false"/>
          <w:sz w:val="22"/>
          <w:szCs w:val="22"/>
          <w:u w:val="single"/>
        </w:rPr>
        <w:t xml:space="preserve">Developer A Background IP: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dxa" w:w="800"/>
            <w:shd w:fill="E8E8E8" w:color="E8E8E8" w:val="solid"/>
            <w:vAlign w:val="center"/>
          </w:tcPr>
          <w:p>
            <w:pPr>
              <w:spacing w:after="40"/>
            </w:pPr>
            <w:r>
              <w:rPr>
                <w:rFonts w:ascii="Calibri" w:cs="Calibri" w:eastAsia="Calibri" w:hAnsi="Calibri"/>
                <w:b/>
                <w:bCs/>
                <w:i w:val="false"/>
                <w:iCs w:val="false"/>
                <w:caps w:val="false"/>
                <w:sz w:val="22"/>
                <w:szCs w:val="22"/>
              </w:rPr>
              <w:t xml:space="preserve">Item #</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Description</w:t>
            </w:r>
          </w:p>
        </w:tc>
        <w:tc>
          <w:tcPr>
            <w:tcW w:type="dxa" w:w="1500"/>
            <w:shd w:fill="E8E8E8" w:color="E8E8E8" w:val="solid"/>
            <w:vAlign w:val="center"/>
          </w:tcPr>
          <w:p>
            <w:pPr>
              <w:spacing w:after="40"/>
            </w:pPr>
            <w:r>
              <w:rPr>
                <w:rFonts w:ascii="Calibri" w:cs="Calibri" w:eastAsia="Calibri" w:hAnsi="Calibri"/>
                <w:b/>
                <w:bCs/>
                <w:i w:val="false"/>
                <w:iCs w:val="false"/>
                <w:caps w:val="false"/>
                <w:sz w:val="22"/>
                <w:szCs w:val="22"/>
              </w:rPr>
              <w:t xml:space="preserve">Type</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Registration/Patent No.</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Restrictions/Encumbrances</w:t>
            </w:r>
          </w:p>
        </w:tc>
        <w:tc>
          <w:tcPr>
            <w:tcW w:type="dxa" w:w="1660"/>
            <w:shd w:fill="E8E8E8" w:color="E8E8E8" w:val="solid"/>
            <w:vAlign w:val="center"/>
          </w:tcPr>
          <w:p>
            <w:pPr>
              <w:spacing w:after="40"/>
            </w:pPr>
            <w:r>
              <w:rPr>
                <w:rFonts w:ascii="Calibri" w:cs="Calibri" w:eastAsia="Calibri" w:hAnsi="Calibri"/>
                <w:b/>
                <w:bCs/>
                <w:i w:val="false"/>
                <w:iCs w:val="false"/>
                <w:caps w:val="false"/>
                <w:sz w:val="22"/>
                <w:szCs w:val="22"/>
              </w:rPr>
              <w:t xml:space="preserve">Licensed from Third Party?</w:t>
            </w:r>
          </w:p>
        </w:tc>
      </w:tr>
      <w:tr>
        <w:tc>
          <w:tcPr>
            <w:tcW w:type="dxa" w:w="800"/>
            <w:vAlign w:val="center"/>
          </w:tcPr>
          <w:p>
            <w:pPr>
              <w:spacing w:after="40"/>
            </w:pPr>
            <w:r>
              <w:rPr>
                <w:rFonts w:ascii="Calibri" w:cs="Calibri" w:eastAsia="Calibri" w:hAnsi="Calibri"/>
                <w:b w:val="false"/>
                <w:bCs w:val="false"/>
                <w:i w:val="false"/>
                <w:iCs w:val="false"/>
                <w:caps w:val="false"/>
                <w:sz w:val="22"/>
                <w:szCs w:val="22"/>
              </w:rPr>
              <w:t xml:space="preserve">A-1</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[PATENT/TRADE SECRET/COPYRIGHT/KNOW-HOW]</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[NUMBER OR N/A]</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OR NONE]</w:t>
            </w:r>
          </w:p>
        </w:tc>
        <w:tc>
          <w:tcPr>
            <w:tcW w:type="dxa" w:w="1660"/>
            <w:vAlign w:val="center"/>
          </w:tcPr>
          <w:p>
            <w:pPr>
              <w:spacing w:after="40"/>
            </w:pPr>
            <w:r>
              <w:rPr>
                <w:rFonts w:ascii="Calibri" w:cs="Calibri" w:eastAsia="Calibri" w:hAnsi="Calibri"/>
                <w:b w:val="false"/>
                <w:bCs w:val="false"/>
                <w:i w:val="false"/>
                <w:iCs w:val="false"/>
                <w:caps w:val="false"/>
                <w:sz w:val="22"/>
                <w:szCs w:val="22"/>
              </w:rPr>
              <w:t xml:space="preserve">[YES/NO — IF YES, IDENTIFY LICENSOR]</w:t>
            </w:r>
          </w:p>
        </w:tc>
      </w:tr>
      <w:tr>
        <w:tc>
          <w:tcPr>
            <w:tcW w:type="dxa" w:w="800"/>
            <w:vAlign w:val="center"/>
          </w:tcPr>
          <w:p>
            <w:pPr>
              <w:spacing w:after="40"/>
            </w:pPr>
            <w:r>
              <w:rPr>
                <w:rFonts w:ascii="Calibri" w:cs="Calibri" w:eastAsia="Calibri" w:hAnsi="Calibri"/>
                <w:b w:val="false"/>
                <w:bCs w:val="false"/>
                <w:i w:val="false"/>
                <w:iCs w:val="false"/>
                <w:caps w:val="false"/>
                <w:sz w:val="22"/>
                <w:szCs w:val="22"/>
              </w:rPr>
              <w:t xml:space="preserve">A-2</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[TYPE]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[NUMBER OR N/A]</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OR NONE]</w:t>
            </w:r>
          </w:p>
        </w:tc>
        <w:tc>
          <w:tcPr>
            <w:tcW w:type="dxa" w:w="1660"/>
            <w:vAlign w:val="center"/>
          </w:tcPr>
          <w:p>
            <w:pPr>
              <w:spacing w:after="40"/>
            </w:pPr>
            <w:r>
              <w:rPr>
                <w:rFonts w:ascii="Calibri" w:cs="Calibri" w:eastAsia="Calibri" w:hAnsi="Calibri"/>
                <w:b w:val="false"/>
                <w:bCs w:val="false"/>
                <w:i w:val="false"/>
                <w:iCs w:val="false"/>
                <w:caps w:val="false"/>
                <w:sz w:val="22"/>
                <w:szCs w:val="22"/>
              </w:rPr>
              <w:t xml:space="preserve">[YES/NO]</w:t>
            </w:r>
          </w:p>
        </w:tc>
      </w:tr>
      <w:tr>
        <w:tc>
          <w:tcPr>
            <w:tcW w:type="dxa" w:w="800"/>
            <w:vAlign w:val="center"/>
          </w:tcPr>
          <w:p>
            <w:pPr>
              <w:spacing w:after="40"/>
            </w:pPr>
            <w:r>
              <w:rPr>
                <w:rFonts w:ascii="Calibri" w:cs="Calibri" w:eastAsia="Calibri" w:hAnsi="Calibri"/>
                <w:b w:val="false"/>
                <w:bCs w:val="false"/>
                <w:i w:val="false"/>
                <w:iCs w:val="false"/>
                <w:caps w:val="false"/>
                <w:sz w:val="22"/>
                <w:szCs w:val="22"/>
              </w:rPr>
              <w:t xml:space="preserve">A-3</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[TYPE]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[NUMBER OR N/A]</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OR NONE]</w:t>
            </w:r>
          </w:p>
        </w:tc>
        <w:tc>
          <w:tcPr>
            <w:tcW w:type="dxa" w:w="1660"/>
            <w:vAlign w:val="center"/>
          </w:tcPr>
          <w:p>
            <w:pPr>
              <w:spacing w:after="40"/>
            </w:pPr>
            <w:r>
              <w:rPr>
                <w:rFonts w:ascii="Calibri" w:cs="Calibri" w:eastAsia="Calibri" w:hAnsi="Calibri"/>
                <w:b w:val="false"/>
                <w:bCs w:val="false"/>
                <w:i w:val="false"/>
                <w:iCs w:val="false"/>
                <w:caps w:val="false"/>
                <w:sz w:val="22"/>
                <w:szCs w:val="22"/>
              </w:rPr>
              <w:t xml:space="preserve">[YES/NO]</w:t>
            </w:r>
          </w:p>
        </w:tc>
      </w:tr>
    </w:tbl>
    <w:p>
      <w:pPr>
        <w:spacing w:after="120"/>
      </w:pPr>
    </w:p>
    <w:p>
      <w:pPr>
        <w:spacing w:after="80" w:before="120"/>
      </w:pPr>
      <w:r>
        <w:rPr>
          <w:rFonts w:ascii="Calibri" w:cs="Calibri" w:eastAsia="Calibri" w:hAnsi="Calibri"/>
          <w:b/>
          <w:bCs/>
          <w:i w:val="false"/>
          <w:iCs w:val="false"/>
          <w:caps w:val="false"/>
          <w:sz w:val="22"/>
          <w:szCs w:val="22"/>
          <w:u w:val="single"/>
        </w:rPr>
        <w:t xml:space="preserve">Developer B Background IP: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dxa" w:w="800"/>
            <w:shd w:fill="E8E8E8" w:color="E8E8E8" w:val="solid"/>
            <w:vAlign w:val="center"/>
          </w:tcPr>
          <w:p>
            <w:pPr>
              <w:spacing w:after="40"/>
            </w:pPr>
            <w:r>
              <w:rPr>
                <w:rFonts w:ascii="Calibri" w:cs="Calibri" w:eastAsia="Calibri" w:hAnsi="Calibri"/>
                <w:b/>
                <w:bCs/>
                <w:i w:val="false"/>
                <w:iCs w:val="false"/>
                <w:caps w:val="false"/>
                <w:sz w:val="22"/>
                <w:szCs w:val="22"/>
              </w:rPr>
              <w:t xml:space="preserve">Item #</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Description</w:t>
            </w:r>
          </w:p>
        </w:tc>
        <w:tc>
          <w:tcPr>
            <w:tcW w:type="dxa" w:w="1500"/>
            <w:shd w:fill="E8E8E8" w:color="E8E8E8" w:val="solid"/>
            <w:vAlign w:val="center"/>
          </w:tcPr>
          <w:p>
            <w:pPr>
              <w:spacing w:after="40"/>
            </w:pPr>
            <w:r>
              <w:rPr>
                <w:rFonts w:ascii="Calibri" w:cs="Calibri" w:eastAsia="Calibri" w:hAnsi="Calibri"/>
                <w:b/>
                <w:bCs/>
                <w:i w:val="false"/>
                <w:iCs w:val="false"/>
                <w:caps w:val="false"/>
                <w:sz w:val="22"/>
                <w:szCs w:val="22"/>
              </w:rPr>
              <w:t xml:space="preserve">Type</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Registration/Patent No.</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Restrictions/Encumbrances</w:t>
            </w:r>
          </w:p>
        </w:tc>
        <w:tc>
          <w:tcPr>
            <w:tcW w:type="dxa" w:w="1660"/>
            <w:shd w:fill="E8E8E8" w:color="E8E8E8" w:val="solid"/>
            <w:vAlign w:val="center"/>
          </w:tcPr>
          <w:p>
            <w:pPr>
              <w:spacing w:after="40"/>
            </w:pPr>
            <w:r>
              <w:rPr>
                <w:rFonts w:ascii="Calibri" w:cs="Calibri" w:eastAsia="Calibri" w:hAnsi="Calibri"/>
                <w:b/>
                <w:bCs/>
                <w:i w:val="false"/>
                <w:iCs w:val="false"/>
                <w:caps w:val="false"/>
                <w:sz w:val="22"/>
                <w:szCs w:val="22"/>
              </w:rPr>
              <w:t xml:space="preserve">Licensed from Third Party?</w:t>
            </w:r>
          </w:p>
        </w:tc>
      </w:tr>
      <w:tr>
        <w:tc>
          <w:tcPr>
            <w:tcW w:type="dxa" w:w="800"/>
            <w:vAlign w:val="center"/>
          </w:tcPr>
          <w:p>
            <w:pPr>
              <w:spacing w:after="40"/>
            </w:pPr>
            <w:r>
              <w:rPr>
                <w:rFonts w:ascii="Calibri" w:cs="Calibri" w:eastAsia="Calibri" w:hAnsi="Calibri"/>
                <w:b w:val="false"/>
                <w:bCs w:val="false"/>
                <w:i w:val="false"/>
                <w:iCs w:val="false"/>
                <w:caps w:val="false"/>
                <w:sz w:val="22"/>
                <w:szCs w:val="22"/>
              </w:rPr>
              <w:t xml:space="preserve">B-1</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[PATENT/TRADE SECRET/COPYRIGHT/KNOW-HOW]</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[NUMBER OR N/A]</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OR NONE]</w:t>
            </w:r>
          </w:p>
        </w:tc>
        <w:tc>
          <w:tcPr>
            <w:tcW w:type="dxa" w:w="1660"/>
            <w:vAlign w:val="center"/>
          </w:tcPr>
          <w:p>
            <w:pPr>
              <w:spacing w:after="40"/>
            </w:pPr>
            <w:r>
              <w:rPr>
                <w:rFonts w:ascii="Calibri" w:cs="Calibri" w:eastAsia="Calibri" w:hAnsi="Calibri"/>
                <w:b w:val="false"/>
                <w:bCs w:val="false"/>
                <w:i w:val="false"/>
                <w:iCs w:val="false"/>
                <w:caps w:val="false"/>
                <w:sz w:val="22"/>
                <w:szCs w:val="22"/>
              </w:rPr>
              <w:t xml:space="preserve">[YES/NO — IF YES, IDENTIFY LICENSOR]</w:t>
            </w:r>
          </w:p>
        </w:tc>
      </w:tr>
      <w:tr>
        <w:tc>
          <w:tcPr>
            <w:tcW w:type="dxa" w:w="800"/>
            <w:vAlign w:val="center"/>
          </w:tcPr>
          <w:p>
            <w:pPr>
              <w:spacing w:after="40"/>
            </w:pPr>
            <w:r>
              <w:rPr>
                <w:rFonts w:ascii="Calibri" w:cs="Calibri" w:eastAsia="Calibri" w:hAnsi="Calibri"/>
                <w:b w:val="false"/>
                <w:bCs w:val="false"/>
                <w:i w:val="false"/>
                <w:iCs w:val="false"/>
                <w:caps w:val="false"/>
                <w:sz w:val="22"/>
                <w:szCs w:val="22"/>
              </w:rPr>
              <w:t xml:space="preserve">B-2</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[TYPE]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[NUMBER OR N/A]</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OR NONE]</w:t>
            </w:r>
          </w:p>
        </w:tc>
        <w:tc>
          <w:tcPr>
            <w:tcW w:type="dxa" w:w="1660"/>
            <w:vAlign w:val="center"/>
          </w:tcPr>
          <w:p>
            <w:pPr>
              <w:spacing w:after="40"/>
            </w:pPr>
            <w:r>
              <w:rPr>
                <w:rFonts w:ascii="Calibri" w:cs="Calibri" w:eastAsia="Calibri" w:hAnsi="Calibri"/>
                <w:b w:val="false"/>
                <w:bCs w:val="false"/>
                <w:i w:val="false"/>
                <w:iCs w:val="false"/>
                <w:caps w:val="false"/>
                <w:sz w:val="22"/>
                <w:szCs w:val="22"/>
              </w:rPr>
              <w:t xml:space="preserve">[YES/NO]</w:t>
            </w:r>
          </w:p>
        </w:tc>
      </w:tr>
      <w:tr>
        <w:tc>
          <w:tcPr>
            <w:tcW w:type="dxa" w:w="800"/>
            <w:vAlign w:val="center"/>
          </w:tcPr>
          <w:p>
            <w:pPr>
              <w:spacing w:after="40"/>
            </w:pPr>
            <w:r>
              <w:rPr>
                <w:rFonts w:ascii="Calibri" w:cs="Calibri" w:eastAsia="Calibri" w:hAnsi="Calibri"/>
                <w:b w:val="false"/>
                <w:bCs w:val="false"/>
                <w:i w:val="false"/>
                <w:iCs w:val="false"/>
                <w:caps w:val="false"/>
                <w:sz w:val="22"/>
                <w:szCs w:val="22"/>
              </w:rPr>
              <w:t xml:space="preserve">B-3</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[TYPE]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[NUMBER OR N/A]</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OR NONE]</w:t>
            </w:r>
          </w:p>
        </w:tc>
        <w:tc>
          <w:tcPr>
            <w:tcW w:type="dxa" w:w="1660"/>
            <w:vAlign w:val="center"/>
          </w:tcPr>
          <w:p>
            <w:pPr>
              <w:spacing w:after="40"/>
            </w:pPr>
            <w:r>
              <w:rPr>
                <w:rFonts w:ascii="Calibri" w:cs="Calibri" w:eastAsia="Calibri" w:hAnsi="Calibri"/>
                <w:b w:val="false"/>
                <w:bCs w:val="false"/>
                <w:i w:val="false"/>
                <w:iCs w:val="false"/>
                <w:caps w:val="false"/>
                <w:sz w:val="22"/>
                <w:szCs w:val="22"/>
              </w:rPr>
              <w:t xml:space="preserve">[YES/NO]</w:t>
            </w:r>
          </w:p>
        </w:tc>
      </w:tr>
    </w:tbl>
    <w:p>
      <w:r>
        <w:br w:type="page"/>
      </w:r>
    </w:p>
    <w:p>
      <w:pPr>
        <w:spacing w:after="120" w:before="240"/>
        <w:jc w:val="center"/>
      </w:pPr>
      <w:r>
        <w:rPr>
          <w:rFonts w:ascii="Calibri" w:cs="Calibri" w:eastAsia="Calibri" w:hAnsi="Calibri"/>
          <w:b/>
          <w:bCs/>
          <w:i w:val="false"/>
          <w:iCs w:val="false"/>
          <w:caps/>
          <w:sz w:val="28"/>
          <w:szCs w:val="28"/>
        </w:rPr>
        <w:t xml:space="preserve">EXHIBIT D</w:t>
      </w:r>
      <w:r>
        <w:rPr>
          <w:rFonts w:ascii="Calibri" w:cs="Calibri" w:eastAsia="Calibri" w:hAnsi="Calibri"/>
          <w:b/>
          <w:bCs/>
          <w:i w:val="false"/>
          <w:iCs w:val="false"/>
          <w:caps w:val="false"/>
          <w:sz w:val="28"/>
          <w:szCs w:val="28"/>
        </w:rPr>
        <w:br/>
        <w:t xml:space="preserve">
IP Ownership, Licenses, and Commercialization</w:t>
      </w:r>
    </w:p>
    <w:p>
      <w:pPr>
        <w:spacing w:after="80" w:before="120"/>
      </w:pPr>
      <w:r>
        <w:rPr>
          <w:rFonts w:ascii="Calibri" w:cs="Calibri" w:eastAsia="Calibri" w:hAnsi="Calibri"/>
          <w:b/>
          <w:bCs/>
          <w:i w:val="false"/>
          <w:iCs w:val="false"/>
          <w:caps w:val="false"/>
          <w:sz w:val="22"/>
          <w:szCs w:val="22"/>
          <w:u w:val="single"/>
        </w:rPr>
        <w:t xml:space="preserve">Section 1 — IP Allocation Rules</w:t>
      </w:r>
    </w:p>
    <w:p>
      <w:pPr>
        <w:spacing w:after="160" w:line="276"/>
        <w:ind w:left="360"/>
        <w:jc w:val="both"/>
      </w:pPr>
      <w:r>
        <w:rPr>
          <w:rFonts w:ascii="Calibri" w:cs="Calibri" w:eastAsia="Calibri" w:hAnsi="Calibri"/>
          <w:b w:val="false"/>
          <w:bCs w:val="false"/>
          <w:i w:val="false"/>
          <w:iCs w:val="false"/>
          <w:caps w:val="false"/>
          <w:sz w:val="22"/>
          <w:szCs w:val="22"/>
        </w:rPr>
        <w:t xml:space="preserve">Default Rule: Single owner determined by inventorship (Section 5.2). No default co-ownership.</w:t>
      </w:r>
    </w:p>
    <w:p>
      <w:pPr>
        <w:spacing w:after="160" w:line="276"/>
        <w:ind w:left="360"/>
        <w:jc w:val="both"/>
      </w:pPr>
      <w:r>
        <w:rPr>
          <w:rFonts w:ascii="Calibri" w:cs="Calibri" w:eastAsia="Calibri" w:hAnsi="Calibri"/>
          <w:b w:val="false"/>
          <w:bCs w:val="false"/>
          <w:i w:val="false"/>
          <w:iCs w:val="false"/>
          <w:caps w:val="false"/>
          <w:sz w:val="22"/>
          <w:szCs w:val="22"/>
        </w:rPr>
        <w:t xml:space="preserve">Sole Inventorship → Sole ownership by the inventing Party's employer.</w:t>
      </w:r>
    </w:p>
    <w:p>
      <w:pPr>
        <w:spacing w:after="160" w:line="276"/>
        <w:ind w:left="360"/>
        <w:jc w:val="both"/>
      </w:pPr>
      <w:r>
        <w:rPr>
          <w:rFonts w:ascii="Calibri" w:cs="Calibri" w:eastAsia="Calibri" w:hAnsi="Calibri"/>
          <w:b w:val="false"/>
          <w:bCs w:val="false"/>
          <w:i w:val="false"/>
          <w:iCs w:val="false"/>
          <w:caps w:val="false"/>
          <w:sz w:val="22"/>
          <w:szCs w:val="22"/>
        </w:rPr>
        <w:t xml:space="preserve">Mixed Inventorship → IP Owner determined by claim-level analysis; non-owning Party receives license back per Section 2 below.</w:t>
      </w:r>
    </w:p>
    <w:p>
      <w:pPr>
        <w:spacing w:after="160" w:line="276"/>
        <w:ind w:left="360"/>
        <w:jc w:val="both"/>
      </w:pPr>
      <w:r>
        <w:rPr>
          <w:rFonts w:ascii="Calibri" w:cs="Calibri" w:eastAsia="Calibri" w:hAnsi="Calibri"/>
          <w:b w:val="false"/>
          <w:bCs w:val="false"/>
          <w:i w:val="false"/>
          <w:iCs w:val="false"/>
          <w:caps w:val="false"/>
          <w:sz w:val="22"/>
          <w:szCs w:val="22"/>
        </w:rPr>
        <w:t xml:space="preserve">Joint Ownership → Only by signed Invention-Specific IP Schedule (Appendix 3).</w:t>
      </w:r>
    </w:p>
    <w:p>
      <w:pPr>
        <w:spacing w:after="120"/>
      </w:pPr>
    </w:p>
    <w:p>
      <w:pPr>
        <w:spacing w:after="80" w:before="120"/>
      </w:pPr>
      <w:r>
        <w:rPr>
          <w:rFonts w:ascii="Calibri" w:cs="Calibri" w:eastAsia="Calibri" w:hAnsi="Calibri"/>
          <w:b/>
          <w:bCs/>
          <w:i w:val="false"/>
          <w:iCs w:val="false"/>
          <w:caps w:val="false"/>
          <w:sz w:val="22"/>
          <w:szCs w:val="22"/>
          <w:u w:val="single"/>
        </w:rPr>
        <w:t xml:space="preserve">Section 2 — License-Back Terms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2400"/>
            <w:shd w:fill="E8E8E8" w:color="E8E8E8" w:val="solid"/>
            <w:vAlign w:val="center"/>
          </w:tcPr>
          <w:p>
            <w:pPr>
              <w:spacing w:after="40"/>
            </w:pPr>
            <w:r>
              <w:rPr>
                <w:rFonts w:ascii="Calibri" w:cs="Calibri" w:eastAsia="Calibri" w:hAnsi="Calibri"/>
                <w:b/>
                <w:bCs/>
                <w:i w:val="false"/>
                <w:iCs w:val="false"/>
                <w:caps w:val="false"/>
                <w:sz w:val="22"/>
                <w:szCs w:val="22"/>
              </w:rPr>
              <w:t xml:space="preserve">License Parameter</w:t>
            </w:r>
          </w:p>
        </w:tc>
        <w:tc>
          <w:tcPr>
            <w:tcW w:type="dxa" w:w="3480"/>
            <w:shd w:fill="E8E8E8" w:color="E8E8E8" w:val="solid"/>
            <w:vAlign w:val="center"/>
          </w:tcPr>
          <w:p>
            <w:pPr>
              <w:spacing w:after="40"/>
            </w:pPr>
            <w:r>
              <w:rPr>
                <w:rFonts w:ascii="Calibri" w:cs="Calibri" w:eastAsia="Calibri" w:hAnsi="Calibri"/>
                <w:b/>
                <w:bCs/>
                <w:i w:val="false"/>
                <w:iCs w:val="false"/>
                <w:caps w:val="false"/>
                <w:sz w:val="22"/>
                <w:szCs w:val="22"/>
              </w:rPr>
              <w:t xml:space="preserve">Sole Project IP (to Non-Owner)</w:t>
            </w:r>
          </w:p>
        </w:tc>
        <w:tc>
          <w:tcPr>
            <w:tcW w:type="dxa" w:w="3480"/>
            <w:shd w:fill="E8E8E8" w:color="E8E8E8" w:val="solid"/>
            <w:vAlign w:val="center"/>
          </w:tcPr>
          <w:p>
            <w:pPr>
              <w:spacing w:after="40"/>
            </w:pPr>
            <w:r>
              <w:rPr>
                <w:rFonts w:ascii="Calibri" w:cs="Calibri" w:eastAsia="Calibri" w:hAnsi="Calibri"/>
                <w:b/>
                <w:bCs/>
                <w:i w:val="false"/>
                <w:iCs w:val="false"/>
                <w:caps w:val="false"/>
                <w:sz w:val="22"/>
                <w:szCs w:val="22"/>
              </w:rPr>
              <w:t xml:space="preserve">Joint Project IP</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Scope</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Internal R&amp;D only (default)</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Per Invention-Specific Schedule</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Exclusivity</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Non-exclusive</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Per Schedule</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Territory</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[WORLDWIDE / AS SPECIFIED]</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Per Schedule</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Royalty</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Royalty-free for R&amp;D; Commercialization per Section 4</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Per Schedule</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Sublicensing</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Not permitted without consent</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Per Schedule</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Duration</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Perpetual (survives termination)</w:t>
            </w:r>
          </w:p>
        </w:tc>
        <w:tc>
          <w:tcPr>
            <w:tcW w:type="dxa" w:w="3480"/>
            <w:vAlign w:val="center"/>
          </w:tcPr>
          <w:p>
            <w:pPr>
              <w:spacing w:after="40"/>
            </w:pPr>
            <w:r>
              <w:rPr>
                <w:rFonts w:ascii="Calibri" w:cs="Calibri" w:eastAsia="Calibri" w:hAnsi="Calibri"/>
                <w:b w:val="false"/>
                <w:bCs w:val="false"/>
                <w:i w:val="false"/>
                <w:iCs w:val="false"/>
                <w:caps w:val="false"/>
                <w:sz w:val="22"/>
                <w:szCs w:val="22"/>
              </w:rPr>
              <w:t xml:space="preserve">Per Schedule</w:t>
            </w:r>
          </w:p>
        </w:tc>
      </w:tr>
    </w:tbl>
    <w:p>
      <w:pPr>
        <w:spacing w:after="120"/>
      </w:pPr>
    </w:p>
    <w:p>
      <w:pPr>
        <w:spacing w:after="80" w:before="120"/>
      </w:pPr>
      <w:r>
        <w:rPr>
          <w:rFonts w:ascii="Calibri" w:cs="Calibri" w:eastAsia="Calibri" w:hAnsi="Calibri"/>
          <w:b/>
          <w:bCs/>
          <w:i w:val="false"/>
          <w:iCs w:val="false"/>
          <w:caps w:val="false"/>
          <w:sz w:val="22"/>
          <w:szCs w:val="22"/>
          <w:u w:val="single"/>
        </w:rPr>
        <w:t xml:space="preserve">Section 3 — Mandatory Appendices</w:t>
      </w:r>
    </w:p>
    <w:p>
      <w:pPr>
        <w:spacing w:after="160" w:line="276"/>
        <w:ind w:left="360"/>
        <w:jc w:val="both"/>
      </w:pPr>
      <w:r>
        <w:rPr>
          <w:rFonts w:ascii="Calibri" w:cs="Calibri" w:eastAsia="Calibri" w:hAnsi="Calibri"/>
          <w:b w:val="false"/>
          <w:bCs w:val="false"/>
          <w:i w:val="false"/>
          <w:iCs w:val="false"/>
          <w:caps w:val="false"/>
          <w:sz w:val="22"/>
          <w:szCs w:val="22"/>
        </w:rPr>
        <w:t xml:space="preserve">Appendix 1: Invention Disclosure Form — [ATTACH FORM]</w:t>
      </w:r>
    </w:p>
    <w:p>
      <w:pPr>
        <w:spacing w:after="160" w:line="276"/>
        <w:ind w:left="360"/>
        <w:jc w:val="both"/>
      </w:pPr>
      <w:r>
        <w:rPr>
          <w:rFonts w:ascii="Calibri" w:cs="Calibri" w:eastAsia="Calibri" w:hAnsi="Calibri"/>
          <w:b w:val="false"/>
          <w:bCs w:val="false"/>
          <w:i w:val="false"/>
          <w:iCs w:val="false"/>
          <w:caps w:val="false"/>
          <w:sz w:val="22"/>
          <w:szCs w:val="22"/>
        </w:rPr>
        <w:t xml:space="preserve">Appendix 2: Assignment Certificate — [ATTACH FORM]</w:t>
      </w:r>
    </w:p>
    <w:p>
      <w:pPr>
        <w:spacing w:after="160" w:line="276"/>
        <w:ind w:left="360"/>
        <w:jc w:val="both"/>
      </w:pPr>
      <w:r>
        <w:rPr>
          <w:rFonts w:ascii="Calibri" w:cs="Calibri" w:eastAsia="Calibri" w:hAnsi="Calibri"/>
          <w:b w:val="false"/>
          <w:bCs w:val="false"/>
          <w:i w:val="false"/>
          <w:iCs w:val="false"/>
          <w:caps w:val="false"/>
          <w:sz w:val="22"/>
          <w:szCs w:val="22"/>
        </w:rPr>
        <w:t xml:space="preserve">Appendix 3: Invention-Specific IP Schedule (for Joint Project IP designation) — [ATTACH FORM]</w:t>
      </w:r>
    </w:p>
    <w:p>
      <w:pPr>
        <w:spacing w:after="120"/>
      </w:pPr>
    </w:p>
    <w:p>
      <w:pPr>
        <w:spacing w:after="80" w:before="120"/>
      </w:pPr>
      <w:r>
        <w:rPr>
          <w:rFonts w:ascii="Calibri" w:cs="Calibri" w:eastAsia="Calibri" w:hAnsi="Calibri"/>
          <w:b/>
          <w:bCs/>
          <w:i w:val="false"/>
          <w:iCs w:val="false"/>
          <w:caps w:val="false"/>
          <w:sz w:val="22"/>
          <w:szCs w:val="22"/>
          <w:u w:val="single"/>
        </w:rPr>
        <w:t xml:space="preserve">Section 4 — Commercialization License Framework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2400"/>
            <w:shd w:fill="E8E8E8" w:color="E8E8E8" w:val="solid"/>
            <w:vAlign w:val="center"/>
          </w:tcPr>
          <w:p>
            <w:pPr>
              <w:spacing w:after="40"/>
            </w:pPr>
            <w:r>
              <w:rPr>
                <w:rFonts w:ascii="Calibri" w:cs="Calibri" w:eastAsia="Calibri" w:hAnsi="Calibri"/>
                <w:b/>
                <w:bCs/>
                <w:i w:val="false"/>
                <w:iCs w:val="false"/>
                <w:caps w:val="false"/>
                <w:sz w:val="22"/>
                <w:szCs w:val="22"/>
              </w:rPr>
              <w:t xml:space="preserve">Term</w:t>
            </w:r>
          </w:p>
        </w:tc>
        <w:tc>
          <w:tcPr>
            <w:tcW w:type="dxa" w:w="2400"/>
            <w:shd w:fill="E8E8E8" w:color="E8E8E8" w:val="solid"/>
            <w:vAlign w:val="center"/>
          </w:tcPr>
          <w:p>
            <w:pPr>
              <w:spacing w:after="40"/>
            </w:pPr>
            <w:r>
              <w:rPr>
                <w:rFonts w:ascii="Calibri" w:cs="Calibri" w:eastAsia="Calibri" w:hAnsi="Calibri"/>
                <w:b/>
                <w:bCs/>
                <w:i w:val="false"/>
                <w:iCs w:val="false"/>
                <w:caps w:val="false"/>
                <w:sz w:val="22"/>
                <w:szCs w:val="22"/>
              </w:rPr>
              <w:t xml:space="preserve">Default / Negotiable</w:t>
            </w:r>
          </w:p>
        </w:tc>
        <w:tc>
          <w:tcPr>
            <w:tcW w:type="dxa" w:w="4560"/>
            <w:shd w:fill="E8E8E8" w:color="E8E8E8" w:val="solid"/>
            <w:vAlign w:val="center"/>
          </w:tcPr>
          <w:p>
            <w:pPr>
              <w:spacing w:after="40"/>
            </w:pPr>
            <w:r>
              <w:rPr>
                <w:rFonts w:ascii="Calibri" w:cs="Calibri" w:eastAsia="Calibri" w:hAnsi="Calibri"/>
                <w:b/>
                <w:bCs/>
                <w:i w:val="false"/>
                <w:iCs w:val="false"/>
                <w:caps w:val="false"/>
                <w:sz w:val="22"/>
                <w:szCs w:val="22"/>
              </w:rPr>
              <w:t xml:space="preserve">Description</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Option Period</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[___] days from Assignment Certificate</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Deadline to exercise Commercialization Option</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Field of Use</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Negotiable</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[DESCRIBE PERMITTED FIELDS]</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Territory</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Negotiable</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[DESCRIBE PERMITTED TERRITORIES]</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Exclusivity</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Non-exclusive (default)</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Exclusive available by negotiation</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Royalty Rate</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Negotiable</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[___]% of Net Sales (or other formula)</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Milestone Payments</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Negotiable</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[DESCRIBE DEVELOPMENT/COMMERCIAL MILESTONES]</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Sublicensing</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Negotiable</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Subject to IP Owner approval</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Minimum Annual Royalty</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Negotiable</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$[___] per year after first commercial sale</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Diligence Obligations</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Required</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[DESCRIBE DEVELOPMENT AND COMMERCIALIZATION MILESTONES]</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Reversion</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Default</w:t>
            </w:r>
          </w:p>
        </w:tc>
        <w:tc>
          <w:tcPr>
            <w:tcW w:type="dxa" w:w="4560"/>
            <w:vAlign w:val="center"/>
          </w:tcPr>
          <w:p>
            <w:pPr>
              <w:spacing w:after="40"/>
            </w:pPr>
            <w:r>
              <w:rPr>
                <w:rFonts w:ascii="Calibri" w:cs="Calibri" w:eastAsia="Calibri" w:hAnsi="Calibri"/>
                <w:b w:val="false"/>
                <w:bCs w:val="false"/>
                <w:i w:val="false"/>
                <w:iCs w:val="false"/>
                <w:caps w:val="false"/>
                <w:sz w:val="22"/>
                <w:szCs w:val="22"/>
              </w:rPr>
              <w:t xml:space="preserve">Rights revert if diligence not met after cure period</w:t>
            </w:r>
          </w:p>
        </w:tc>
      </w:tr>
    </w:tbl>
    <w:p>
      <w:r>
        <w:br w:type="page"/>
      </w:r>
    </w:p>
    <w:p>
      <w:pPr>
        <w:spacing w:after="120" w:before="240"/>
        <w:jc w:val="center"/>
      </w:pPr>
      <w:r>
        <w:rPr>
          <w:rFonts w:ascii="Calibri" w:cs="Calibri" w:eastAsia="Calibri" w:hAnsi="Calibri"/>
          <w:b/>
          <w:bCs/>
          <w:i w:val="false"/>
          <w:iCs w:val="false"/>
          <w:caps/>
          <w:sz w:val="28"/>
          <w:szCs w:val="28"/>
        </w:rPr>
        <w:t xml:space="preserve">EXHIBIT E</w:t>
      </w:r>
      <w:r>
        <w:rPr>
          <w:rFonts w:ascii="Calibri" w:cs="Calibri" w:eastAsia="Calibri" w:hAnsi="Calibri"/>
          <w:b/>
          <w:bCs/>
          <w:i w:val="false"/>
          <w:iCs w:val="false"/>
          <w:caps w:val="false"/>
          <w:sz w:val="28"/>
          <w:szCs w:val="28"/>
        </w:rPr>
        <w:br/>
        <w:t xml:space="preserve">
Patent Prosecution and Enforcement</w:t>
      </w:r>
    </w:p>
    <w:p>
      <w:pPr>
        <w:spacing w:after="80" w:before="120"/>
      </w:pPr>
      <w:r>
        <w:rPr>
          <w:rFonts w:ascii="Calibri" w:cs="Calibri" w:eastAsia="Calibri" w:hAnsi="Calibri"/>
          <w:b/>
          <w:bCs/>
          <w:i w:val="false"/>
          <w:iCs w:val="false"/>
          <w:caps w:val="false"/>
          <w:sz w:val="22"/>
          <w:szCs w:val="22"/>
          <w:u w:val="single"/>
        </w:rPr>
        <w:t xml:space="preserve">Patent Decision Matrix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00"/>
            <w:shd w:fill="E8E8E8" w:color="E8E8E8" w:val="solid"/>
            <w:vAlign w:val="center"/>
          </w:tcPr>
          <w:p>
            <w:pPr>
              <w:spacing w:after="40"/>
            </w:pPr>
            <w:r>
              <w:rPr>
                <w:rFonts w:ascii="Calibri" w:cs="Calibri" w:eastAsia="Calibri" w:hAnsi="Calibri"/>
                <w:b/>
                <w:bCs/>
                <w:i w:val="false"/>
                <w:iCs w:val="false"/>
                <w:caps w:val="false"/>
                <w:sz w:val="22"/>
                <w:szCs w:val="22"/>
              </w:rPr>
              <w:t xml:space="preserve">Decision</w:t>
            </w:r>
          </w:p>
        </w:tc>
        <w:tc>
          <w:tcPr>
            <w:tcW w:type="dxa" w:w="2400"/>
            <w:shd w:fill="E8E8E8" w:color="E8E8E8" w:val="solid"/>
            <w:vAlign w:val="center"/>
          </w:tcPr>
          <w:p>
            <w:pPr>
              <w:spacing w:after="40"/>
            </w:pPr>
            <w:r>
              <w:rPr>
                <w:rFonts w:ascii="Calibri" w:cs="Calibri" w:eastAsia="Calibri" w:hAnsi="Calibri"/>
                <w:b/>
                <w:bCs/>
                <w:i w:val="false"/>
                <w:iCs w:val="false"/>
                <w:caps w:val="false"/>
                <w:sz w:val="22"/>
                <w:szCs w:val="22"/>
              </w:rPr>
              <w:t xml:space="preserve">Sole Project IP</w:t>
            </w:r>
          </w:p>
        </w:tc>
        <w:tc>
          <w:tcPr>
            <w:tcW w:type="dxa" w:w="2800"/>
            <w:shd w:fill="E8E8E8" w:color="E8E8E8" w:val="solid"/>
            <w:vAlign w:val="center"/>
          </w:tcPr>
          <w:p>
            <w:pPr>
              <w:spacing w:after="40"/>
            </w:pPr>
            <w:r>
              <w:rPr>
                <w:rFonts w:ascii="Calibri" w:cs="Calibri" w:eastAsia="Calibri" w:hAnsi="Calibri"/>
                <w:b/>
                <w:bCs/>
                <w:i w:val="false"/>
                <w:iCs w:val="false"/>
                <w:caps w:val="false"/>
                <w:sz w:val="22"/>
                <w:szCs w:val="22"/>
              </w:rPr>
              <w:t xml:space="preserve">Joint Project IP</w:t>
            </w:r>
          </w:p>
        </w:tc>
        <w:tc>
          <w:tcPr>
            <w:tcW w:type="dxa" w:w="1960"/>
            <w:shd w:fill="E8E8E8" w:color="E8E8E8" w:val="solid"/>
            <w:vAlign w:val="center"/>
          </w:tcPr>
          <w:p>
            <w:pPr>
              <w:spacing w:after="40"/>
            </w:pPr>
            <w:r>
              <w:rPr>
                <w:rFonts w:ascii="Calibri" w:cs="Calibri" w:eastAsia="Calibri" w:hAnsi="Calibri"/>
                <w:b/>
                <w:bCs/>
                <w:i w:val="false"/>
                <w:iCs w:val="false"/>
                <w:caps w:val="false"/>
                <w:sz w:val="22"/>
                <w:szCs w:val="22"/>
              </w:rPr>
              <w:t xml:space="preserve">Approval Required</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File provisional application</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Owner decides</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Lead Party recommends; both approve</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Project Manager</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File non-provisional / PCT</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Owner decides</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Both Parties approve</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Patent Counsel + JSC</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National phase entry</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Owner decides; notify other Party</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Both Parties approve countries</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JSC</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Claim amendments (prosecution)</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Owner's counsel; copy other Party</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Lead Party's counsel; substantive changes require both Parties' approval</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Patent Counsel</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Continuation / divisional</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Owner decides</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Both Parties approve</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JSC</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Abandon application/patent</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Owner; 60-day step-in notice</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Both Parties must agree; step-in per § 6.2</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JSC</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License to third party</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Owner; notify other Party</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Both Parties must consent</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Authorized Signatory</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Initiate enforcement action</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Owner has first right</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Both Parties must agree; costs per § 7.4</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Authorized Signatory</w:t>
            </w:r>
          </w:p>
        </w:tc>
      </w:tr>
      <w:tr>
        <w:tc>
          <w:tcPr>
            <w:tcW w:type="dxa" w:w="2200"/>
            <w:vAlign w:val="center"/>
          </w:tcPr>
          <w:p>
            <w:pPr>
              <w:spacing w:after="40"/>
            </w:pPr>
            <w:r>
              <w:rPr>
                <w:rFonts w:ascii="Calibri" w:cs="Calibri" w:eastAsia="Calibri" w:hAnsi="Calibri"/>
                <w:b w:val="false"/>
                <w:bCs w:val="false"/>
                <w:i w:val="false"/>
                <w:iCs w:val="false"/>
                <w:caps w:val="false"/>
                <w:sz w:val="22"/>
                <w:szCs w:val="22"/>
              </w:rPr>
              <w:t xml:space="preserve">Settle enforcement action</w:t>
            </w:r>
          </w:p>
        </w:tc>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Subject to settlement veto (§ 7.5)</w:t>
            </w:r>
          </w:p>
        </w:tc>
        <w:tc>
          <w:tcPr>
            <w:tcW w:type="dxa" w:w="2800"/>
            <w:vAlign w:val="center"/>
          </w:tcPr>
          <w:p>
            <w:pPr>
              <w:spacing w:after="40"/>
            </w:pPr>
            <w:r>
              <w:rPr>
                <w:rFonts w:ascii="Calibri" w:cs="Calibri" w:eastAsia="Calibri" w:hAnsi="Calibri"/>
                <w:b w:val="false"/>
                <w:bCs w:val="false"/>
                <w:i w:val="false"/>
                <w:iCs w:val="false"/>
                <w:caps w:val="false"/>
                <w:sz w:val="22"/>
                <w:szCs w:val="22"/>
              </w:rPr>
              <w:t xml:space="preserve">Both Parties must consent</w:t>
            </w:r>
          </w:p>
        </w:tc>
        <w:tc>
          <w:tcPr>
            <w:tcW w:type="dxa" w:w="1960"/>
            <w:vAlign w:val="center"/>
          </w:tcPr>
          <w:p>
            <w:pPr>
              <w:spacing w:after="40"/>
            </w:pPr>
            <w:r>
              <w:rPr>
                <w:rFonts w:ascii="Calibri" w:cs="Calibri" w:eastAsia="Calibri" w:hAnsi="Calibri"/>
                <w:b w:val="false"/>
                <w:bCs w:val="false"/>
                <w:i w:val="false"/>
                <w:iCs w:val="false"/>
                <w:caps w:val="false"/>
                <w:sz w:val="22"/>
                <w:szCs w:val="22"/>
              </w:rPr>
              <w:t xml:space="preserve">Authorized Signatory</w:t>
            </w:r>
          </w:p>
        </w:tc>
      </w:tr>
    </w:tbl>
    <w:p>
      <w:pPr>
        <w:spacing w:after="120"/>
      </w:pPr>
    </w:p>
    <w:p>
      <w:pPr>
        <w:spacing w:after="80" w:before="120"/>
      </w:pPr>
      <w:r>
        <w:rPr>
          <w:rFonts w:ascii="Calibri" w:cs="Calibri" w:eastAsia="Calibri" w:hAnsi="Calibri"/>
          <w:b/>
          <w:bCs/>
          <w:i w:val="false"/>
          <w:iCs w:val="false"/>
          <w:caps w:val="false"/>
          <w:sz w:val="22"/>
          <w:szCs w:val="22"/>
          <w:u w:val="single"/>
        </w:rPr>
        <w:t xml:space="preserve">Appendix 1: Patent Docket Template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tblGrid>
      <w:tr>
        <w:trPr>
          <w:tblHeader/>
        </w:trPr>
        <w:tc>
          <w:tcPr>
            <w:tcW w:type="dxa" w:w="900"/>
            <w:shd w:fill="E8E8E8" w:color="E8E8E8" w:val="solid"/>
            <w:vAlign w:val="center"/>
          </w:tcPr>
          <w:p>
            <w:pPr>
              <w:spacing w:after="40"/>
            </w:pPr>
            <w:r>
              <w:rPr>
                <w:rFonts w:ascii="Calibri" w:cs="Calibri" w:eastAsia="Calibri" w:hAnsi="Calibri"/>
                <w:b/>
                <w:bCs/>
                <w:i w:val="false"/>
                <w:iCs w:val="false"/>
                <w:caps w:val="false"/>
                <w:sz w:val="22"/>
                <w:szCs w:val="22"/>
              </w:rPr>
              <w:t xml:space="preserve">Docket #</w:t>
            </w:r>
          </w:p>
        </w:tc>
        <w:tc>
          <w:tcPr>
            <w:tcW w:type="dxa" w:w="1200"/>
            <w:shd w:fill="E8E8E8" w:color="E8E8E8" w:val="solid"/>
            <w:vAlign w:val="center"/>
          </w:tcPr>
          <w:p>
            <w:pPr>
              <w:spacing w:after="40"/>
            </w:pPr>
            <w:r>
              <w:rPr>
                <w:rFonts w:ascii="Calibri" w:cs="Calibri" w:eastAsia="Calibri" w:hAnsi="Calibri"/>
                <w:b/>
                <w:bCs/>
                <w:i w:val="false"/>
                <w:iCs w:val="false"/>
                <w:caps w:val="false"/>
                <w:sz w:val="22"/>
                <w:szCs w:val="22"/>
              </w:rPr>
              <w:t xml:space="preserve">Title</w:t>
            </w:r>
          </w:p>
        </w:tc>
        <w:tc>
          <w:tcPr>
            <w:tcW w:type="dxa" w:w="1000"/>
            <w:shd w:fill="E8E8E8" w:color="E8E8E8" w:val="solid"/>
            <w:vAlign w:val="center"/>
          </w:tcPr>
          <w:p>
            <w:pPr>
              <w:spacing w:after="40"/>
            </w:pPr>
            <w:r>
              <w:rPr>
                <w:rFonts w:ascii="Calibri" w:cs="Calibri" w:eastAsia="Calibri" w:hAnsi="Calibri"/>
                <w:b/>
                <w:bCs/>
                <w:i w:val="false"/>
                <w:iCs w:val="false"/>
                <w:caps w:val="false"/>
                <w:sz w:val="22"/>
                <w:szCs w:val="22"/>
              </w:rPr>
              <w:t xml:space="preserve">Inventors</w:t>
            </w:r>
          </w:p>
        </w:tc>
        <w:tc>
          <w:tcPr>
            <w:tcW w:type="dxa" w:w="900"/>
            <w:shd w:fill="E8E8E8" w:color="E8E8E8" w:val="solid"/>
            <w:vAlign w:val="center"/>
          </w:tcPr>
          <w:p>
            <w:pPr>
              <w:spacing w:after="40"/>
            </w:pPr>
            <w:r>
              <w:rPr>
                <w:rFonts w:ascii="Calibri" w:cs="Calibri" w:eastAsia="Calibri" w:hAnsi="Calibri"/>
                <w:b/>
                <w:bCs/>
                <w:i w:val="false"/>
                <w:iCs w:val="false"/>
                <w:caps w:val="false"/>
                <w:sz w:val="22"/>
                <w:szCs w:val="22"/>
              </w:rPr>
              <w:t xml:space="preserve">Owner</w:t>
            </w:r>
          </w:p>
        </w:tc>
        <w:tc>
          <w:tcPr>
            <w:tcW w:type="dxa" w:w="1000"/>
            <w:shd w:fill="E8E8E8" w:color="E8E8E8" w:val="solid"/>
            <w:vAlign w:val="center"/>
          </w:tcPr>
          <w:p>
            <w:pPr>
              <w:spacing w:after="40"/>
            </w:pPr>
            <w:r>
              <w:rPr>
                <w:rFonts w:ascii="Calibri" w:cs="Calibri" w:eastAsia="Calibri" w:hAnsi="Calibri"/>
                <w:b/>
                <w:bCs/>
                <w:i w:val="false"/>
                <w:iCs w:val="false"/>
                <w:caps w:val="false"/>
                <w:sz w:val="22"/>
                <w:szCs w:val="22"/>
              </w:rPr>
              <w:t xml:space="preserve">Filing Date</w:t>
            </w:r>
          </w:p>
        </w:tc>
        <w:tc>
          <w:tcPr>
            <w:tcW w:type="dxa" w:w="1100"/>
            <w:shd w:fill="E8E8E8" w:color="E8E8E8" w:val="solid"/>
            <w:vAlign w:val="center"/>
          </w:tcPr>
          <w:p>
            <w:pPr>
              <w:spacing w:after="40"/>
            </w:pPr>
            <w:r>
              <w:rPr>
                <w:rFonts w:ascii="Calibri" w:cs="Calibri" w:eastAsia="Calibri" w:hAnsi="Calibri"/>
                <w:b/>
                <w:bCs/>
                <w:i w:val="false"/>
                <w:iCs w:val="false"/>
                <w:caps w:val="false"/>
                <w:sz w:val="22"/>
                <w:szCs w:val="22"/>
              </w:rPr>
              <w:t xml:space="preserve">App. No.</w:t>
            </w:r>
          </w:p>
        </w:tc>
        <w:tc>
          <w:tcPr>
            <w:tcW w:type="dxa" w:w="1200"/>
            <w:shd w:fill="E8E8E8" w:color="E8E8E8" w:val="solid"/>
            <w:vAlign w:val="center"/>
          </w:tcPr>
          <w:p>
            <w:pPr>
              <w:spacing w:after="40"/>
            </w:pPr>
            <w:r>
              <w:rPr>
                <w:rFonts w:ascii="Calibri" w:cs="Calibri" w:eastAsia="Calibri" w:hAnsi="Calibri"/>
                <w:b/>
                <w:bCs/>
                <w:i w:val="false"/>
                <w:iCs w:val="false"/>
                <w:caps w:val="false"/>
                <w:sz w:val="22"/>
                <w:szCs w:val="22"/>
              </w:rPr>
              <w:t xml:space="preserve">Status</w:t>
            </w:r>
          </w:p>
        </w:tc>
        <w:tc>
          <w:tcPr>
            <w:tcW w:type="dxa" w:w="1200"/>
            <w:shd w:fill="E8E8E8" w:color="E8E8E8" w:val="solid"/>
            <w:vAlign w:val="center"/>
          </w:tcPr>
          <w:p>
            <w:pPr>
              <w:spacing w:after="40"/>
            </w:pPr>
            <w:r>
              <w:rPr>
                <w:rFonts w:ascii="Calibri" w:cs="Calibri" w:eastAsia="Calibri" w:hAnsi="Calibri"/>
                <w:b/>
                <w:bCs/>
                <w:i w:val="false"/>
                <w:iCs w:val="false"/>
                <w:caps w:val="false"/>
                <w:sz w:val="22"/>
                <w:szCs w:val="22"/>
              </w:rPr>
              <w:t xml:space="preserve">Next Deadline</w:t>
            </w:r>
          </w:p>
        </w:tc>
        <w:tc>
          <w:tcPr>
            <w:tcW w:type="dxa" w:w="860"/>
            <w:shd w:fill="E8E8E8" w:color="E8E8E8" w:val="solid"/>
            <w:vAlign w:val="center"/>
          </w:tcPr>
          <w:p>
            <w:pPr>
              <w:spacing w:after="40"/>
            </w:pPr>
            <w:r>
              <w:rPr>
                <w:rFonts w:ascii="Calibri" w:cs="Calibri" w:eastAsia="Calibri" w:hAnsi="Calibri"/>
                <w:b/>
                <w:bCs/>
                <w:i w:val="false"/>
                <w:iCs w:val="false"/>
                <w:caps w:val="false"/>
                <w:sz w:val="22"/>
                <w:szCs w:val="22"/>
              </w:rPr>
              <w:t xml:space="preserve">Responsible Party</w:t>
            </w:r>
          </w:p>
        </w:tc>
      </w:tr>
      <w:tr>
        <w:tc>
          <w:tcPr>
            <w:tcW w:type="dxa" w:w="900"/>
            <w:vAlign w:val="center"/>
          </w:tcPr>
          <w:p>
            <w:pPr>
              <w:spacing w:after="40"/>
            </w:pPr>
            <w:r>
              <w:rPr>
                <w:rFonts w:ascii="Calibri" w:cs="Calibri" w:eastAsia="Calibri" w:hAnsi="Calibri"/>
                <w:b w:val="false"/>
                <w:bCs w:val="false"/>
                <w:i w:val="false"/>
                <w:iCs w:val="false"/>
                <w:caps w:val="false"/>
                <w:sz w:val="22"/>
                <w:szCs w:val="22"/>
              </w:rPr>
              <w:t xml:space="preserve">[001]</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[TITLE]</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[NAMES]</w:t>
            </w:r>
          </w:p>
        </w:tc>
        <w:tc>
          <w:tcPr>
            <w:tcW w:type="dxa" w:w="900"/>
            <w:vAlign w:val="center"/>
          </w:tcPr>
          <w:p>
            <w:pPr>
              <w:spacing w:after="40"/>
            </w:pPr>
            <w:r>
              <w:rPr>
                <w:rFonts w:ascii="Calibri" w:cs="Calibri" w:eastAsia="Calibri" w:hAnsi="Calibri"/>
                <w:b w:val="false"/>
                <w:bCs w:val="false"/>
                <w:i w:val="false"/>
                <w:iCs w:val="false"/>
                <w:caps w:val="false"/>
                <w:sz w:val="22"/>
                <w:szCs w:val="22"/>
              </w:rPr>
              <w:t xml:space="preserve">[PARTY]</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1100"/>
            <w:vAlign w:val="center"/>
          </w:tcPr>
          <w:p>
            <w:pPr>
              <w:spacing w:after="40"/>
            </w:pPr>
            <w:r>
              <w:rPr>
                <w:rFonts w:ascii="Calibri" w:cs="Calibri" w:eastAsia="Calibri" w:hAnsi="Calibri"/>
                <w:b w:val="false"/>
                <w:bCs w:val="false"/>
                <w:i w:val="false"/>
                <w:iCs w:val="false"/>
                <w:caps w:val="false"/>
                <w:sz w:val="22"/>
                <w:szCs w:val="22"/>
              </w:rPr>
              <w:t xml:space="preserve">[NUMBER]</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[PENDING/GRANTED/ABANDONED]</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[DATE — ACTION]</w:t>
            </w:r>
          </w:p>
        </w:tc>
        <w:tc>
          <w:tcPr>
            <w:tcW w:type="dxa" w:w="860"/>
            <w:vAlign w:val="center"/>
          </w:tcPr>
          <w:p>
            <w:pPr>
              <w:spacing w:after="40"/>
            </w:pPr>
            <w:r>
              <w:rPr>
                <w:rFonts w:ascii="Calibri" w:cs="Calibri" w:eastAsia="Calibri" w:hAnsi="Calibri"/>
                <w:b w:val="false"/>
                <w:bCs w:val="false"/>
                <w:i w:val="false"/>
                <w:iCs w:val="false"/>
                <w:caps w:val="false"/>
                <w:sz w:val="22"/>
                <w:szCs w:val="22"/>
              </w:rPr>
              <w:t xml:space="preserve">[PARTY]</w:t>
            </w:r>
          </w:p>
        </w:tc>
      </w:tr>
      <w:tr>
        <w:tc>
          <w:tcPr>
            <w:tcW w:type="dxa" w:w="900"/>
            <w:vAlign w:val="center"/>
          </w:tcPr>
          <w:p>
            <w:pPr>
              <w:spacing w:after="40"/>
            </w:pPr>
            <w:r>
              <w:rPr>
                <w:rFonts w:ascii="Calibri" w:cs="Calibri" w:eastAsia="Calibri" w:hAnsi="Calibri"/>
                <w:b w:val="false"/>
                <w:bCs w:val="false"/>
                <w:i w:val="false"/>
                <w:iCs w:val="false"/>
                <w:caps w:val="false"/>
                <w:sz w:val="22"/>
                <w:szCs w:val="22"/>
              </w:rPr>
              <w:t xml:space="preserve">[002]</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[TITLE]</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[NAMES]</w:t>
            </w:r>
          </w:p>
        </w:tc>
        <w:tc>
          <w:tcPr>
            <w:tcW w:type="dxa" w:w="900"/>
            <w:vAlign w:val="center"/>
          </w:tcPr>
          <w:p>
            <w:pPr>
              <w:spacing w:after="40"/>
            </w:pPr>
            <w:r>
              <w:rPr>
                <w:rFonts w:ascii="Calibri" w:cs="Calibri" w:eastAsia="Calibri" w:hAnsi="Calibri"/>
                <w:b w:val="false"/>
                <w:bCs w:val="false"/>
                <w:i w:val="false"/>
                <w:iCs w:val="false"/>
                <w:caps w:val="false"/>
                <w:sz w:val="22"/>
                <w:szCs w:val="22"/>
              </w:rPr>
              <w:t xml:space="preserve">[PARTY]</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1100"/>
            <w:vAlign w:val="center"/>
          </w:tcPr>
          <w:p>
            <w:pPr>
              <w:spacing w:after="40"/>
            </w:pPr>
            <w:r>
              <w:rPr>
                <w:rFonts w:ascii="Calibri" w:cs="Calibri" w:eastAsia="Calibri" w:hAnsi="Calibri"/>
                <w:b w:val="false"/>
                <w:bCs w:val="false"/>
                <w:i w:val="false"/>
                <w:iCs w:val="false"/>
                <w:caps w:val="false"/>
                <w:sz w:val="22"/>
                <w:szCs w:val="22"/>
              </w:rPr>
              <w:t xml:space="preserve">[NUMBER]</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[STATUS]</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[DATE — ACTION]</w:t>
            </w:r>
          </w:p>
        </w:tc>
        <w:tc>
          <w:tcPr>
            <w:tcW w:type="dxa" w:w="860"/>
            <w:vAlign w:val="center"/>
          </w:tcPr>
          <w:p>
            <w:pPr>
              <w:spacing w:after="40"/>
            </w:pPr>
            <w:r>
              <w:rPr>
                <w:rFonts w:ascii="Calibri" w:cs="Calibri" w:eastAsia="Calibri" w:hAnsi="Calibri"/>
                <w:b w:val="false"/>
                <w:bCs w:val="false"/>
                <w:i w:val="false"/>
                <w:iCs w:val="false"/>
                <w:caps w:val="false"/>
                <w:sz w:val="22"/>
                <w:szCs w:val="22"/>
              </w:rPr>
              <w:t xml:space="preserve">[PARTY]</w:t>
            </w:r>
          </w:p>
        </w:tc>
      </w:tr>
    </w:tbl>
    <w:p>
      <w:pPr>
        <w:spacing w:after="120"/>
      </w:pPr>
    </w:p>
    <w:p>
      <w:pPr>
        <w:spacing w:after="80" w:before="120"/>
      </w:pPr>
      <w:r>
        <w:rPr>
          <w:rFonts w:ascii="Calibri" w:cs="Calibri" w:eastAsia="Calibri" w:hAnsi="Calibri"/>
          <w:b/>
          <w:bCs/>
          <w:i w:val="false"/>
          <w:iCs w:val="false"/>
          <w:caps w:val="false"/>
          <w:sz w:val="22"/>
          <w:szCs w:val="22"/>
          <w:u w:val="single"/>
        </w:rPr>
        <w:t xml:space="preserve">Recovery Waterfall Summary</w:t>
      </w:r>
    </w:p>
    <w:p>
      <w:pPr>
        <w:spacing w:after="160" w:line="276"/>
        <w:ind w:left="360"/>
        <w:jc w:val="both"/>
      </w:pPr>
      <w:r>
        <w:rPr>
          <w:rFonts w:ascii="Calibri" w:cs="Calibri" w:eastAsia="Calibri" w:hAnsi="Calibri"/>
          <w:b w:val="false"/>
          <w:bCs w:val="false"/>
          <w:i w:val="false"/>
          <w:iCs w:val="false"/>
          <w:caps w:val="false"/>
          <w:sz w:val="22"/>
          <w:szCs w:val="22"/>
        </w:rPr>
        <w:t xml:space="preserve">1. Reimburse enforcing Party's costs (attorneys' fees, expert fees, court costs).</w:t>
      </w:r>
    </w:p>
    <w:p>
      <w:pPr>
        <w:spacing w:after="160" w:line="276"/>
        <w:ind w:left="360"/>
        <w:jc w:val="both"/>
      </w:pPr>
      <w:r>
        <w:rPr>
          <w:rFonts w:ascii="Calibri" w:cs="Calibri" w:eastAsia="Calibri" w:hAnsi="Calibri"/>
          <w:b w:val="false"/>
          <w:bCs w:val="false"/>
          <w:i w:val="false"/>
          <w:iCs w:val="false"/>
          <w:caps w:val="false"/>
          <w:sz w:val="22"/>
          <w:szCs w:val="22"/>
        </w:rPr>
        <w:t xml:space="preserve">2. Reimburse non-enforcing Party's cooperation costs.</w:t>
      </w:r>
    </w:p>
    <w:p>
      <w:pPr>
        <w:spacing w:after="160" w:line="276"/>
        <w:ind w:left="360"/>
        <w:jc w:val="both"/>
      </w:pPr>
      <w:r>
        <w:rPr>
          <w:rFonts w:ascii="Calibri" w:cs="Calibri" w:eastAsia="Calibri" w:hAnsi="Calibri"/>
          <w:b w:val="false"/>
          <w:bCs w:val="false"/>
          <w:i w:val="false"/>
          <w:iCs w:val="false"/>
          <w:caps w:val="false"/>
          <w:sz w:val="22"/>
          <w:szCs w:val="22"/>
        </w:rPr>
        <w:t xml:space="preserve">3. Remainder allocated [___]% to IP Owner, [___]% to non-owning Party.</w:t>
      </w:r>
    </w:p>
    <w:p>
      <w:r>
        <w:br w:type="page"/>
      </w:r>
    </w:p>
    <w:p>
      <w:pPr>
        <w:spacing w:after="120" w:before="240"/>
        <w:jc w:val="center"/>
      </w:pPr>
      <w:r>
        <w:rPr>
          <w:rFonts w:ascii="Calibri" w:cs="Calibri" w:eastAsia="Calibri" w:hAnsi="Calibri"/>
          <w:b/>
          <w:bCs/>
          <w:i w:val="false"/>
          <w:iCs w:val="false"/>
          <w:caps/>
          <w:sz w:val="28"/>
          <w:szCs w:val="28"/>
        </w:rPr>
        <w:t xml:space="preserve">EXHIBIT F</w:t>
      </w:r>
      <w:r>
        <w:rPr>
          <w:rFonts w:ascii="Calibri" w:cs="Calibri" w:eastAsia="Calibri" w:hAnsi="Calibri"/>
          <w:b/>
          <w:bCs/>
          <w:i w:val="false"/>
          <w:iCs w:val="false"/>
          <w:caps w:val="false"/>
          <w:sz w:val="28"/>
          <w:szCs w:val="28"/>
        </w:rPr>
        <w:br/>
        <w:t xml:space="preserve">
Materials, Data, and Publication</w:t>
      </w:r>
    </w:p>
    <w:p>
      <w:pPr>
        <w:spacing w:after="80" w:before="120"/>
      </w:pPr>
      <w:r>
        <w:rPr>
          <w:rFonts w:ascii="Calibri" w:cs="Calibri" w:eastAsia="Calibri" w:hAnsi="Calibri"/>
          <w:b/>
          <w:bCs/>
          <w:i w:val="false"/>
          <w:iCs w:val="false"/>
          <w:caps w:val="false"/>
          <w:sz w:val="22"/>
          <w:szCs w:val="22"/>
          <w:u w:val="single"/>
        </w:rPr>
        <w:t xml:space="preserve">Materials Manifest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dxa" w:w="700"/>
            <w:shd w:fill="E8E8E8" w:color="E8E8E8" w:val="solid"/>
            <w:vAlign w:val="center"/>
          </w:tcPr>
          <w:p>
            <w:pPr>
              <w:spacing w:after="40"/>
            </w:pPr>
            <w:r>
              <w:rPr>
                <w:rFonts w:ascii="Calibri" w:cs="Calibri" w:eastAsia="Calibri" w:hAnsi="Calibri"/>
                <w:b/>
                <w:bCs/>
                <w:i w:val="false"/>
                <w:iCs w:val="false"/>
                <w:caps w:val="false"/>
                <w:sz w:val="22"/>
                <w:szCs w:val="22"/>
              </w:rPr>
              <w:t xml:space="preserve">Item #</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Material Description</w:t>
            </w:r>
          </w:p>
        </w:tc>
        <w:tc>
          <w:tcPr>
            <w:tcW w:type="dxa" w:w="800"/>
            <w:shd w:fill="E8E8E8" w:color="E8E8E8" w:val="solid"/>
            <w:vAlign w:val="center"/>
          </w:tcPr>
          <w:p>
            <w:pPr>
              <w:spacing w:after="40"/>
            </w:pPr>
            <w:r>
              <w:rPr>
                <w:rFonts w:ascii="Calibri" w:cs="Calibri" w:eastAsia="Calibri" w:hAnsi="Calibri"/>
                <w:b/>
                <w:bCs/>
                <w:i w:val="false"/>
                <w:iCs w:val="false"/>
                <w:caps w:val="false"/>
                <w:sz w:val="22"/>
                <w:szCs w:val="22"/>
              </w:rPr>
              <w:t xml:space="preserve">Quantity</w:t>
            </w:r>
          </w:p>
        </w:tc>
        <w:tc>
          <w:tcPr>
            <w:tcW w:type="dxa" w:w="1100"/>
            <w:shd w:fill="E8E8E8" w:color="E8E8E8" w:val="solid"/>
            <w:vAlign w:val="center"/>
          </w:tcPr>
          <w:p>
            <w:pPr>
              <w:spacing w:after="40"/>
            </w:pPr>
            <w:r>
              <w:rPr>
                <w:rFonts w:ascii="Calibri" w:cs="Calibri" w:eastAsia="Calibri" w:hAnsi="Calibri"/>
                <w:b/>
                <w:bCs/>
                <w:i w:val="false"/>
                <w:iCs w:val="false"/>
                <w:caps w:val="false"/>
                <w:sz w:val="22"/>
                <w:szCs w:val="22"/>
              </w:rPr>
              <w:t xml:space="preserve">Provided By</w:t>
            </w:r>
          </w:p>
        </w:tc>
        <w:tc>
          <w:tcPr>
            <w:tcW w:type="dxa" w:w="1000"/>
            <w:shd w:fill="E8E8E8" w:color="E8E8E8" w:val="solid"/>
            <w:vAlign w:val="center"/>
          </w:tcPr>
          <w:p>
            <w:pPr>
              <w:spacing w:after="40"/>
            </w:pPr>
            <w:r>
              <w:rPr>
                <w:rFonts w:ascii="Calibri" w:cs="Calibri" w:eastAsia="Calibri" w:hAnsi="Calibri"/>
                <w:b/>
                <w:bCs/>
                <w:i w:val="false"/>
                <w:iCs w:val="false"/>
                <w:caps w:val="false"/>
                <w:sz w:val="22"/>
                <w:szCs w:val="22"/>
              </w:rPr>
              <w:t xml:space="preserve">Date Provided</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Handling Requirements</w:t>
            </w:r>
          </w:p>
        </w:tc>
        <w:tc>
          <w:tcPr>
            <w:tcW w:type="dxa" w:w="1160"/>
            <w:shd w:fill="E8E8E8" w:color="E8E8E8" w:val="solid"/>
            <w:vAlign w:val="center"/>
          </w:tcPr>
          <w:p>
            <w:pPr>
              <w:spacing w:after="40"/>
            </w:pPr>
            <w:r>
              <w:rPr>
                <w:rFonts w:ascii="Calibri" w:cs="Calibri" w:eastAsia="Calibri" w:hAnsi="Calibri"/>
                <w:b/>
                <w:bCs/>
                <w:i w:val="false"/>
                <w:iCs w:val="false"/>
                <w:caps w:val="false"/>
                <w:sz w:val="22"/>
                <w:szCs w:val="22"/>
              </w:rPr>
              <w:t xml:space="preserve">Return/Destroy Deadline</w:t>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M-1</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[QTY]</w:t>
            </w:r>
          </w:p>
        </w:tc>
        <w:tc>
          <w:tcPr>
            <w:tcW w:type="dxa" w:w="1100"/>
            <w:vAlign w:val="center"/>
          </w:tcPr>
          <w:p>
            <w:pPr>
              <w:spacing w:after="40"/>
            </w:pPr>
            <w:r>
              <w:rPr>
                <w:rFonts w:ascii="Calibri" w:cs="Calibri" w:eastAsia="Calibri" w:hAnsi="Calibri"/>
                <w:b w:val="false"/>
                <w:bCs w:val="false"/>
                <w:i w:val="false"/>
                <w:iCs w:val="false"/>
                <w:caps w:val="false"/>
                <w:sz w:val="22"/>
                <w:szCs w:val="22"/>
              </w:rPr>
              <w:t xml:space="preserve">[PARTY]</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[REQUIREMENTS]</w:t>
            </w:r>
          </w:p>
        </w:tc>
        <w:tc>
          <w:tcPr>
            <w:tcW w:type="dxa" w:w="1160"/>
            <w:vAlign w:val="center"/>
          </w:tcPr>
          <w:p>
            <w:pPr>
              <w:spacing w:after="40"/>
            </w:pPr>
            <w:r>
              <w:rPr>
                <w:rFonts w:ascii="Calibri" w:cs="Calibri" w:eastAsia="Calibri" w:hAnsi="Calibri"/>
                <w:b w:val="false"/>
                <w:bCs w:val="false"/>
                <w:i w:val="false"/>
                <w:iCs w:val="false"/>
                <w:caps w:val="false"/>
                <w:sz w:val="22"/>
                <w:szCs w:val="22"/>
              </w:rPr>
              <w:t xml:space="preserve">[DATE]</w:t>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M-2</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[QTY]</w:t>
            </w:r>
          </w:p>
        </w:tc>
        <w:tc>
          <w:tcPr>
            <w:tcW w:type="dxa" w:w="1100"/>
            <w:vAlign w:val="center"/>
          </w:tcPr>
          <w:p>
            <w:pPr>
              <w:spacing w:after="40"/>
            </w:pPr>
            <w:r>
              <w:rPr>
                <w:rFonts w:ascii="Calibri" w:cs="Calibri" w:eastAsia="Calibri" w:hAnsi="Calibri"/>
                <w:b w:val="false"/>
                <w:bCs w:val="false"/>
                <w:i w:val="false"/>
                <w:iCs w:val="false"/>
                <w:caps w:val="false"/>
                <w:sz w:val="22"/>
                <w:szCs w:val="22"/>
              </w:rPr>
              <w:t xml:space="preserve">[PARTY]</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[REQUIREMENTS]</w:t>
            </w:r>
          </w:p>
        </w:tc>
        <w:tc>
          <w:tcPr>
            <w:tcW w:type="dxa" w:w="1160"/>
            <w:vAlign w:val="center"/>
          </w:tcPr>
          <w:p>
            <w:pPr>
              <w:spacing w:after="40"/>
            </w:pPr>
            <w:r>
              <w:rPr>
                <w:rFonts w:ascii="Calibri" w:cs="Calibri" w:eastAsia="Calibri" w:hAnsi="Calibri"/>
                <w:b w:val="false"/>
                <w:bCs w:val="false"/>
                <w:i w:val="false"/>
                <w:iCs w:val="false"/>
                <w:caps w:val="false"/>
                <w:sz w:val="22"/>
                <w:szCs w:val="22"/>
              </w:rPr>
              <w:t xml:space="preserve">[DATE]</w:t>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M-3</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[QTY]</w:t>
            </w:r>
          </w:p>
        </w:tc>
        <w:tc>
          <w:tcPr>
            <w:tcW w:type="dxa" w:w="1100"/>
            <w:vAlign w:val="center"/>
          </w:tcPr>
          <w:p>
            <w:pPr>
              <w:spacing w:after="40"/>
            </w:pPr>
            <w:r>
              <w:rPr>
                <w:rFonts w:ascii="Calibri" w:cs="Calibri" w:eastAsia="Calibri" w:hAnsi="Calibri"/>
                <w:b w:val="false"/>
                <w:bCs w:val="false"/>
                <w:i w:val="false"/>
                <w:iCs w:val="false"/>
                <w:caps w:val="false"/>
                <w:sz w:val="22"/>
                <w:szCs w:val="22"/>
              </w:rPr>
              <w:t xml:space="preserve">[PARTY]</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[REQUIREMENTS]</w:t>
            </w:r>
          </w:p>
        </w:tc>
        <w:tc>
          <w:tcPr>
            <w:tcW w:type="dxa" w:w="1160"/>
            <w:vAlign w:val="center"/>
          </w:tcPr>
          <w:p>
            <w:pPr>
              <w:spacing w:after="40"/>
            </w:pPr>
            <w:r>
              <w:rPr>
                <w:rFonts w:ascii="Calibri" w:cs="Calibri" w:eastAsia="Calibri" w:hAnsi="Calibri"/>
                <w:b w:val="false"/>
                <w:bCs w:val="false"/>
                <w:i w:val="false"/>
                <w:iCs w:val="false"/>
                <w:caps w:val="false"/>
                <w:sz w:val="22"/>
                <w:szCs w:val="22"/>
              </w:rPr>
              <w:t xml:space="preserve">[DATE]</w:t>
            </w:r>
          </w:p>
        </w:tc>
      </w:tr>
    </w:tbl>
    <w:p>
      <w:pPr>
        <w:spacing w:after="120"/>
      </w:pPr>
    </w:p>
    <w:p>
      <w:pPr>
        <w:spacing w:after="80" w:before="120"/>
      </w:pPr>
      <w:r>
        <w:rPr>
          <w:rFonts w:ascii="Calibri" w:cs="Calibri" w:eastAsia="Calibri" w:hAnsi="Calibri"/>
          <w:b/>
          <w:bCs/>
          <w:i w:val="false"/>
          <w:iCs w:val="false"/>
          <w:caps w:val="false"/>
          <w:sz w:val="22"/>
          <w:szCs w:val="22"/>
          <w:u w:val="single"/>
        </w:rPr>
        <w:t xml:space="preserve">Appendix 1: Material Transfer Protocol</w:t>
      </w:r>
    </w:p>
    <w:p>
      <w:pPr>
        <w:spacing w:after="160" w:line="276"/>
        <w:ind w:left="360"/>
        <w:jc w:val="both"/>
      </w:pPr>
      <w:r>
        <w:rPr>
          <w:rFonts w:ascii="Calibri" w:cs="Calibri" w:eastAsia="Calibri" w:hAnsi="Calibri"/>
          <w:b w:val="false"/>
          <w:bCs w:val="false"/>
          <w:i w:val="false"/>
          <w:iCs w:val="false"/>
          <w:caps w:val="false"/>
          <w:sz w:val="22"/>
          <w:szCs w:val="22"/>
        </w:rPr>
        <w:t xml:space="preserve">Transfer Procedures: [DESCRIBE PACKAGING, SHIPPING, CHAIN-OF-CUSTODY REQUIREMENTS]</w:t>
      </w:r>
    </w:p>
    <w:p>
      <w:pPr>
        <w:spacing w:after="160" w:line="276"/>
        <w:ind w:left="360"/>
        <w:jc w:val="both"/>
      </w:pPr>
      <w:r>
        <w:rPr>
          <w:rFonts w:ascii="Calibri" w:cs="Calibri" w:eastAsia="Calibri" w:hAnsi="Calibri"/>
          <w:b w:val="false"/>
          <w:bCs w:val="false"/>
          <w:i w:val="false"/>
          <w:iCs w:val="false"/>
          <w:caps w:val="false"/>
          <w:sz w:val="22"/>
          <w:szCs w:val="22"/>
        </w:rPr>
        <w:t xml:space="preserve">Regulatory Compliance: [LIST APPLICABLE REGULATIONS — e.g., EAR, ITAR, HAZMAT, BIOSAFETY]</w:t>
      </w:r>
    </w:p>
    <w:p>
      <w:pPr>
        <w:spacing w:after="160" w:line="276"/>
        <w:ind w:left="360"/>
        <w:jc w:val="both"/>
      </w:pPr>
      <w:r>
        <w:rPr>
          <w:rFonts w:ascii="Calibri" w:cs="Calibri" w:eastAsia="Calibri" w:hAnsi="Calibri"/>
          <w:b w:val="false"/>
          <w:bCs w:val="false"/>
          <w:i w:val="false"/>
          <w:iCs w:val="false"/>
          <w:caps w:val="false"/>
          <w:sz w:val="22"/>
          <w:szCs w:val="22"/>
        </w:rPr>
        <w:t xml:space="preserve">Insurance During Transit: [SPECIFY COVERAGE REQUIREMENTS]</w:t>
      </w:r>
    </w:p>
    <w:p>
      <w:pPr>
        <w:spacing w:after="120"/>
      </w:pPr>
    </w:p>
    <w:p>
      <w:pPr>
        <w:spacing w:after="80" w:before="120"/>
      </w:pPr>
      <w:r>
        <w:rPr>
          <w:rFonts w:ascii="Calibri" w:cs="Calibri" w:eastAsia="Calibri" w:hAnsi="Calibri"/>
          <w:b/>
          <w:bCs/>
          <w:i w:val="false"/>
          <w:iCs w:val="false"/>
          <w:caps w:val="false"/>
          <w:sz w:val="22"/>
          <w:szCs w:val="22"/>
          <w:u w:val="single"/>
        </w:rPr>
        <w:t xml:space="preserve">Appendix 2: Data and Provenance Register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dxa" w:w="900"/>
            <w:shd w:fill="E8E8E8" w:color="E8E8E8" w:val="solid"/>
            <w:vAlign w:val="center"/>
          </w:tcPr>
          <w:p>
            <w:pPr>
              <w:spacing w:after="40"/>
            </w:pPr>
            <w:r>
              <w:rPr>
                <w:rFonts w:ascii="Calibri" w:cs="Calibri" w:eastAsia="Calibri" w:hAnsi="Calibri"/>
                <w:b/>
                <w:bCs/>
                <w:i w:val="false"/>
                <w:iCs w:val="false"/>
                <w:caps w:val="false"/>
                <w:sz w:val="22"/>
                <w:szCs w:val="22"/>
              </w:rPr>
              <w:t xml:space="preserve">Dataset ID</w:t>
            </w:r>
          </w:p>
        </w:tc>
        <w:tc>
          <w:tcPr>
            <w:tcW w:type="dxa" w:w="1600"/>
            <w:shd w:fill="E8E8E8" w:color="E8E8E8" w:val="solid"/>
            <w:vAlign w:val="center"/>
          </w:tcPr>
          <w:p>
            <w:pPr>
              <w:spacing w:after="40"/>
            </w:pPr>
            <w:r>
              <w:rPr>
                <w:rFonts w:ascii="Calibri" w:cs="Calibri" w:eastAsia="Calibri" w:hAnsi="Calibri"/>
                <w:b/>
                <w:bCs/>
                <w:i w:val="false"/>
                <w:iCs w:val="false"/>
                <w:caps w:val="false"/>
                <w:sz w:val="22"/>
                <w:szCs w:val="22"/>
              </w:rPr>
              <w:t xml:space="preserve">Description</w:t>
            </w:r>
          </w:p>
        </w:tc>
        <w:tc>
          <w:tcPr>
            <w:tcW w:type="dxa" w:w="1300"/>
            <w:shd w:fill="E8E8E8" w:color="E8E8E8" w:val="solid"/>
            <w:vAlign w:val="center"/>
          </w:tcPr>
          <w:p>
            <w:pPr>
              <w:spacing w:after="40"/>
            </w:pPr>
            <w:r>
              <w:rPr>
                <w:rFonts w:ascii="Calibri" w:cs="Calibri" w:eastAsia="Calibri" w:hAnsi="Calibri"/>
                <w:b/>
                <w:bCs/>
                <w:i w:val="false"/>
                <w:iCs w:val="false"/>
                <w:caps w:val="false"/>
                <w:sz w:val="22"/>
                <w:szCs w:val="22"/>
              </w:rPr>
              <w:t xml:space="preserve">Source</w:t>
            </w:r>
          </w:p>
        </w:tc>
        <w:tc>
          <w:tcPr>
            <w:tcW w:type="dxa" w:w="1000"/>
            <w:shd w:fill="E8E8E8" w:color="E8E8E8" w:val="solid"/>
            <w:vAlign w:val="center"/>
          </w:tcPr>
          <w:p>
            <w:pPr>
              <w:spacing w:after="40"/>
            </w:pPr>
            <w:r>
              <w:rPr>
                <w:rFonts w:ascii="Calibri" w:cs="Calibri" w:eastAsia="Calibri" w:hAnsi="Calibri"/>
                <w:b/>
                <w:bCs/>
                <w:i w:val="false"/>
                <w:iCs w:val="false"/>
                <w:caps w:val="false"/>
                <w:sz w:val="22"/>
                <w:szCs w:val="22"/>
              </w:rPr>
              <w:t xml:space="preserve">Collection Date</w:t>
            </w:r>
          </w:p>
        </w:tc>
        <w:tc>
          <w:tcPr>
            <w:tcW w:type="dxa" w:w="900"/>
            <w:shd w:fill="E8E8E8" w:color="E8E8E8" w:val="solid"/>
            <w:vAlign w:val="center"/>
          </w:tcPr>
          <w:p>
            <w:pPr>
              <w:spacing w:after="40"/>
            </w:pPr>
            <w:r>
              <w:rPr>
                <w:rFonts w:ascii="Calibri" w:cs="Calibri" w:eastAsia="Calibri" w:hAnsi="Calibri"/>
                <w:b/>
                <w:bCs/>
                <w:i w:val="false"/>
                <w:iCs w:val="false"/>
                <w:caps w:val="false"/>
                <w:sz w:val="22"/>
                <w:szCs w:val="22"/>
              </w:rPr>
              <w:t xml:space="preserve">Format</w:t>
            </w:r>
          </w:p>
        </w:tc>
        <w:tc>
          <w:tcPr>
            <w:tcW w:type="dxa" w:w="1500"/>
            <w:shd w:fill="E8E8E8" w:color="E8E8E8" w:val="solid"/>
            <w:vAlign w:val="center"/>
          </w:tcPr>
          <w:p>
            <w:pPr>
              <w:spacing w:after="40"/>
            </w:pPr>
            <w:r>
              <w:rPr>
                <w:rFonts w:ascii="Calibri" w:cs="Calibri" w:eastAsia="Calibri" w:hAnsi="Calibri"/>
                <w:b/>
                <w:bCs/>
                <w:i w:val="false"/>
                <w:iCs w:val="false"/>
                <w:caps w:val="false"/>
                <w:sz w:val="22"/>
                <w:szCs w:val="22"/>
              </w:rPr>
              <w:t xml:space="preserve">Access Restrictions</w:t>
            </w:r>
          </w:p>
        </w:tc>
        <w:tc>
          <w:tcPr>
            <w:tcW w:type="dxa" w:w="1160"/>
            <w:shd w:fill="E8E8E8" w:color="E8E8E8" w:val="solid"/>
            <w:vAlign w:val="center"/>
          </w:tcPr>
          <w:p>
            <w:pPr>
              <w:spacing w:after="40"/>
            </w:pPr>
            <w:r>
              <w:rPr>
                <w:rFonts w:ascii="Calibri" w:cs="Calibri" w:eastAsia="Calibri" w:hAnsi="Calibri"/>
                <w:b/>
                <w:bCs/>
                <w:i w:val="false"/>
                <w:iCs w:val="false"/>
                <w:caps w:val="false"/>
                <w:sz w:val="22"/>
                <w:szCs w:val="22"/>
              </w:rPr>
              <w:t xml:space="preserve">Retention Period</w:t>
            </w:r>
          </w:p>
        </w:tc>
      </w:tr>
      <w:tr>
        <w:tc>
          <w:tcPr>
            <w:tcW w:type="dxa" w:w="900"/>
            <w:vAlign w:val="center"/>
          </w:tcPr>
          <w:p>
            <w:pPr>
              <w:spacing w:after="40"/>
            </w:pPr>
            <w:r>
              <w:rPr>
                <w:rFonts w:ascii="Calibri" w:cs="Calibri" w:eastAsia="Calibri" w:hAnsi="Calibri"/>
                <w:b w:val="false"/>
                <w:bCs w:val="false"/>
                <w:i w:val="false"/>
                <w:iCs w:val="false"/>
                <w:caps w:val="false"/>
                <w:sz w:val="22"/>
                <w:szCs w:val="22"/>
              </w:rPr>
              <w:t xml:space="preserve">D-1</w:t>
            </w:r>
          </w:p>
        </w:tc>
        <w:tc>
          <w:tcPr>
            <w:tcW w:type="dxa" w:w="16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300"/>
            <w:vAlign w:val="center"/>
          </w:tcPr>
          <w:p>
            <w:pPr>
              <w:spacing w:after="40"/>
            </w:pPr>
            <w:r>
              <w:rPr>
                <w:rFonts w:ascii="Calibri" w:cs="Calibri" w:eastAsia="Calibri" w:hAnsi="Calibri"/>
                <w:b w:val="false"/>
                <w:bCs w:val="false"/>
                <w:i w:val="false"/>
                <w:iCs w:val="false"/>
                <w:caps w:val="false"/>
                <w:sz w:val="22"/>
                <w:szCs w:val="22"/>
              </w:rPr>
              <w:t xml:space="preserve">[PARTY/THIRD PARTY]</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900"/>
            <w:vAlign w:val="center"/>
          </w:tcPr>
          <w:p>
            <w:pPr>
              <w:spacing w:after="40"/>
            </w:pPr>
            <w:r>
              <w:rPr>
                <w:rFonts w:ascii="Calibri" w:cs="Calibri" w:eastAsia="Calibri" w:hAnsi="Calibri"/>
                <w:b w:val="false"/>
                <w:bCs w:val="false"/>
                <w:i w:val="false"/>
                <w:iCs w:val="false"/>
                <w:caps w:val="false"/>
                <w:sz w:val="22"/>
                <w:szCs w:val="22"/>
              </w:rPr>
              <w:t xml:space="preserve">[FORMAT]</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[RESTRICTIONS]</w:t>
            </w:r>
          </w:p>
        </w:tc>
        <w:tc>
          <w:tcPr>
            <w:tcW w:type="dxa" w:w="1160"/>
            <w:vAlign w:val="center"/>
          </w:tcPr>
          <w:p>
            <w:pPr>
              <w:spacing w:after="40"/>
            </w:pPr>
            <w:r>
              <w:rPr>
                <w:rFonts w:ascii="Calibri" w:cs="Calibri" w:eastAsia="Calibri" w:hAnsi="Calibri"/>
                <w:b w:val="false"/>
                <w:bCs w:val="false"/>
                <w:i w:val="false"/>
                <w:iCs w:val="false"/>
                <w:caps w:val="false"/>
                <w:sz w:val="22"/>
                <w:szCs w:val="22"/>
              </w:rPr>
              <w:t xml:space="preserve">[PERIOD]</w:t>
            </w:r>
          </w:p>
        </w:tc>
      </w:tr>
      <w:tr>
        <w:tc>
          <w:tcPr>
            <w:tcW w:type="dxa" w:w="900"/>
            <w:vAlign w:val="center"/>
          </w:tcPr>
          <w:p>
            <w:pPr>
              <w:spacing w:after="40"/>
            </w:pPr>
            <w:r>
              <w:rPr>
                <w:rFonts w:ascii="Calibri" w:cs="Calibri" w:eastAsia="Calibri" w:hAnsi="Calibri"/>
                <w:b w:val="false"/>
                <w:bCs w:val="false"/>
                <w:i w:val="false"/>
                <w:iCs w:val="false"/>
                <w:caps w:val="false"/>
                <w:sz w:val="22"/>
                <w:szCs w:val="22"/>
              </w:rPr>
              <w:t xml:space="preserve">D-2</w:t>
            </w:r>
          </w:p>
        </w:tc>
        <w:tc>
          <w:tcPr>
            <w:tcW w:type="dxa" w:w="16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300"/>
            <w:vAlign w:val="center"/>
          </w:tcPr>
          <w:p>
            <w:pPr>
              <w:spacing w:after="40"/>
            </w:pPr>
            <w:r>
              <w:rPr>
                <w:rFonts w:ascii="Calibri" w:cs="Calibri" w:eastAsia="Calibri" w:hAnsi="Calibri"/>
                <w:b w:val="false"/>
                <w:bCs w:val="false"/>
                <w:i w:val="false"/>
                <w:iCs w:val="false"/>
                <w:caps w:val="false"/>
                <w:sz w:val="22"/>
                <w:szCs w:val="22"/>
              </w:rPr>
              <w:t xml:space="preserve">[PARTY/THIRD PARTY]</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900"/>
            <w:vAlign w:val="center"/>
          </w:tcPr>
          <w:p>
            <w:pPr>
              <w:spacing w:after="40"/>
            </w:pPr>
            <w:r>
              <w:rPr>
                <w:rFonts w:ascii="Calibri" w:cs="Calibri" w:eastAsia="Calibri" w:hAnsi="Calibri"/>
                <w:b w:val="false"/>
                <w:bCs w:val="false"/>
                <w:i w:val="false"/>
                <w:iCs w:val="false"/>
                <w:caps w:val="false"/>
                <w:sz w:val="22"/>
                <w:szCs w:val="22"/>
              </w:rPr>
              <w:t xml:space="preserve">[FORMAT]</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[RESTRICTIONS]</w:t>
            </w:r>
          </w:p>
        </w:tc>
        <w:tc>
          <w:tcPr>
            <w:tcW w:type="dxa" w:w="1160"/>
            <w:vAlign w:val="center"/>
          </w:tcPr>
          <w:p>
            <w:pPr>
              <w:spacing w:after="40"/>
            </w:pPr>
            <w:r>
              <w:rPr>
                <w:rFonts w:ascii="Calibri" w:cs="Calibri" w:eastAsia="Calibri" w:hAnsi="Calibri"/>
                <w:b w:val="false"/>
                <w:bCs w:val="false"/>
                <w:i w:val="false"/>
                <w:iCs w:val="false"/>
                <w:caps w:val="false"/>
                <w:sz w:val="22"/>
                <w:szCs w:val="22"/>
              </w:rPr>
              <w:t xml:space="preserve">[PERIOD]</w:t>
            </w:r>
          </w:p>
        </w:tc>
      </w:tr>
      <w:tr>
        <w:tc>
          <w:tcPr>
            <w:tcW w:type="dxa" w:w="900"/>
            <w:vAlign w:val="center"/>
          </w:tcPr>
          <w:p>
            <w:pPr>
              <w:spacing w:after="40"/>
            </w:pPr>
            <w:r>
              <w:rPr>
                <w:rFonts w:ascii="Calibri" w:cs="Calibri" w:eastAsia="Calibri" w:hAnsi="Calibri"/>
                <w:b w:val="false"/>
                <w:bCs w:val="false"/>
                <w:i w:val="false"/>
                <w:iCs w:val="false"/>
                <w:caps w:val="false"/>
                <w:sz w:val="22"/>
                <w:szCs w:val="22"/>
              </w:rPr>
              <w:t xml:space="preserve">D-3</w:t>
            </w:r>
          </w:p>
        </w:tc>
        <w:tc>
          <w:tcPr>
            <w:tcW w:type="dxa" w:w="1600"/>
            <w:vAlign w:val="center"/>
          </w:tcPr>
          <w:p>
            <w:pPr>
              <w:spacing w:after="40"/>
            </w:pPr>
            <w:r>
              <w:rPr>
                <w:rFonts w:ascii="Calibri" w:cs="Calibri" w:eastAsia="Calibri" w:hAnsi="Calibri"/>
                <w:b w:val="false"/>
                <w:bCs w:val="false"/>
                <w:i w:val="false"/>
                <w:iCs w:val="false"/>
                <w:caps w:val="false"/>
                <w:sz w:val="22"/>
                <w:szCs w:val="22"/>
              </w:rPr>
              <w:t xml:space="preserve">[DESCRIPTION]</w:t>
            </w:r>
          </w:p>
        </w:tc>
        <w:tc>
          <w:tcPr>
            <w:tcW w:type="dxa" w:w="1300"/>
            <w:vAlign w:val="center"/>
          </w:tcPr>
          <w:p>
            <w:pPr>
              <w:spacing w:after="40"/>
            </w:pPr>
            <w:r>
              <w:rPr>
                <w:rFonts w:ascii="Calibri" w:cs="Calibri" w:eastAsia="Calibri" w:hAnsi="Calibri"/>
                <w:b w:val="false"/>
                <w:bCs w:val="false"/>
                <w:i w:val="false"/>
                <w:iCs w:val="false"/>
                <w:caps w:val="false"/>
                <w:sz w:val="22"/>
                <w:szCs w:val="22"/>
              </w:rPr>
              <w:t xml:space="preserve">[PARTY/THIRD PARTY]</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[DATE]</w:t>
            </w:r>
          </w:p>
        </w:tc>
        <w:tc>
          <w:tcPr>
            <w:tcW w:type="dxa" w:w="900"/>
            <w:vAlign w:val="center"/>
          </w:tcPr>
          <w:p>
            <w:pPr>
              <w:spacing w:after="40"/>
            </w:pPr>
            <w:r>
              <w:rPr>
                <w:rFonts w:ascii="Calibri" w:cs="Calibri" w:eastAsia="Calibri" w:hAnsi="Calibri"/>
                <w:b w:val="false"/>
                <w:bCs w:val="false"/>
                <w:i w:val="false"/>
                <w:iCs w:val="false"/>
                <w:caps w:val="false"/>
                <w:sz w:val="22"/>
                <w:szCs w:val="22"/>
              </w:rPr>
              <w:t xml:space="preserve">[FORMAT]</w:t>
            </w:r>
          </w:p>
        </w:tc>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[RESTRICTIONS]</w:t>
            </w:r>
          </w:p>
        </w:tc>
        <w:tc>
          <w:tcPr>
            <w:tcW w:type="dxa" w:w="1160"/>
            <w:vAlign w:val="center"/>
          </w:tcPr>
          <w:p>
            <w:pPr>
              <w:spacing w:after="40"/>
            </w:pPr>
            <w:r>
              <w:rPr>
                <w:rFonts w:ascii="Calibri" w:cs="Calibri" w:eastAsia="Calibri" w:hAnsi="Calibri"/>
                <w:b w:val="false"/>
                <w:bCs w:val="false"/>
                <w:i w:val="false"/>
                <w:iCs w:val="false"/>
                <w:caps w:val="false"/>
                <w:sz w:val="22"/>
                <w:szCs w:val="22"/>
              </w:rPr>
              <w:t xml:space="preserve">[PERIOD]</w:t>
            </w:r>
          </w:p>
        </w:tc>
      </w:tr>
    </w:tbl>
    <w:p>
      <w:pPr>
        <w:spacing w:after="120"/>
      </w:pPr>
    </w:p>
    <w:p>
      <w:pPr>
        <w:spacing w:after="80" w:before="120"/>
      </w:pPr>
      <w:r>
        <w:rPr>
          <w:rFonts w:ascii="Calibri" w:cs="Calibri" w:eastAsia="Calibri" w:hAnsi="Calibri"/>
          <w:b/>
          <w:bCs/>
          <w:i w:val="false"/>
          <w:iCs w:val="false"/>
          <w:caps w:val="false"/>
          <w:sz w:val="22"/>
          <w:szCs w:val="22"/>
          <w:u w:val="single"/>
        </w:rPr>
        <w:t xml:space="preserve">Publication Review Process</w:t>
      </w:r>
    </w:p>
    <w:p>
      <w:pPr>
        <w:spacing w:after="160" w:line="276"/>
        <w:ind w:left="360"/>
        <w:jc w:val="both"/>
      </w:pPr>
      <w:r>
        <w:rPr>
          <w:rFonts w:ascii="Calibri" w:cs="Calibri" w:eastAsia="Calibri" w:hAnsi="Calibri"/>
          <w:b w:val="false"/>
          <w:bCs w:val="false"/>
          <w:i w:val="false"/>
          <w:iCs w:val="false"/>
          <w:caps w:val="false"/>
          <w:sz w:val="22"/>
          <w:szCs w:val="22"/>
        </w:rPr>
        <w:t xml:space="preserve">Step 1: Submitting Party provides draft publication and 60-day notice.</w:t>
      </w:r>
    </w:p>
    <w:p>
      <w:pPr>
        <w:spacing w:after="160" w:line="276"/>
        <w:ind w:left="360"/>
        <w:jc w:val="both"/>
      </w:pPr>
      <w:r>
        <w:rPr>
          <w:rFonts w:ascii="Calibri" w:cs="Calibri" w:eastAsia="Calibri" w:hAnsi="Calibri"/>
          <w:b w:val="false"/>
          <w:bCs w:val="false"/>
          <w:i w:val="false"/>
          <w:iCs w:val="false"/>
          <w:caps w:val="false"/>
          <w:sz w:val="22"/>
          <w:szCs w:val="22"/>
        </w:rPr>
        <w:t xml:space="preserve">Step 2: Reviewing Party identifies Confidential Information for removal (within 30 days).</w:t>
      </w:r>
    </w:p>
    <w:p>
      <w:pPr>
        <w:spacing w:after="160" w:line="276"/>
        <w:ind w:left="360"/>
        <w:jc w:val="both"/>
      </w:pPr>
      <w:r>
        <w:rPr>
          <w:rFonts w:ascii="Calibri" w:cs="Calibri" w:eastAsia="Calibri" w:hAnsi="Calibri"/>
          <w:b w:val="false"/>
          <w:bCs w:val="false"/>
          <w:i w:val="false"/>
          <w:iCs w:val="false"/>
          <w:caps w:val="false"/>
          <w:sz w:val="22"/>
          <w:szCs w:val="22"/>
        </w:rPr>
        <w:t xml:space="preserve">Step 3: Reviewing Party may request patent filing delay (up to additional 90 days).</w:t>
      </w:r>
    </w:p>
    <w:p>
      <w:pPr>
        <w:spacing w:after="160" w:line="276"/>
        <w:ind w:left="360"/>
        <w:jc w:val="both"/>
      </w:pPr>
      <w:r>
        <w:rPr>
          <w:rFonts w:ascii="Calibri" w:cs="Calibri" w:eastAsia="Calibri" w:hAnsi="Calibri"/>
          <w:b w:val="false"/>
          <w:bCs w:val="false"/>
          <w:i w:val="false"/>
          <w:iCs w:val="false"/>
          <w:caps w:val="false"/>
          <w:sz w:val="22"/>
          <w:szCs w:val="22"/>
        </w:rPr>
        <w:t xml:space="preserve">Step 4: Parties reach agreement on final publication; Reviewing Party provides written consent.</w:t>
      </w:r>
    </w:p>
    <w:p>
      <w:r>
        <w:br w:type="page"/>
      </w:r>
    </w:p>
    <w:p>
      <w:pPr>
        <w:spacing w:after="120" w:before="240"/>
        <w:jc w:val="center"/>
      </w:pPr>
      <w:r>
        <w:rPr>
          <w:rFonts w:ascii="Calibri" w:cs="Calibri" w:eastAsia="Calibri" w:hAnsi="Calibri"/>
          <w:b/>
          <w:bCs/>
          <w:i w:val="false"/>
          <w:iCs w:val="false"/>
          <w:caps/>
          <w:sz w:val="28"/>
          <w:szCs w:val="28"/>
        </w:rPr>
        <w:t xml:space="preserve">EXHIBIT G</w:t>
      </w:r>
      <w:r>
        <w:rPr>
          <w:rFonts w:ascii="Calibri" w:cs="Calibri" w:eastAsia="Calibri" w:hAnsi="Calibri"/>
          <w:b/>
          <w:bCs/>
          <w:i w:val="false"/>
          <w:iCs w:val="false"/>
          <w:caps w:val="false"/>
          <w:sz w:val="28"/>
          <w:szCs w:val="28"/>
        </w:rPr>
        <w:br/>
        <w:t xml:space="preserve">
Risk Allocation and Insurance</w:t>
      </w:r>
    </w:p>
    <w:p>
      <w:pPr>
        <w:spacing w:after="80" w:before="120"/>
      </w:pPr>
      <w:r>
        <w:rPr>
          <w:rFonts w:ascii="Calibri" w:cs="Calibri" w:eastAsia="Calibri" w:hAnsi="Calibri"/>
          <w:b/>
          <w:bCs/>
          <w:i w:val="false"/>
          <w:iCs w:val="false"/>
          <w:caps w:val="false"/>
          <w:sz w:val="22"/>
          <w:szCs w:val="22"/>
          <w:u w:val="single"/>
        </w:rPr>
        <w:t xml:space="preserve">Risk Matrix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dxa" w:w="1500"/>
            <w:shd w:fill="E8E8E8" w:color="E8E8E8" w:val="solid"/>
            <w:vAlign w:val="center"/>
          </w:tcPr>
          <w:p>
            <w:pPr>
              <w:spacing w:after="40"/>
            </w:pPr>
            <w:r>
              <w:rPr>
                <w:rFonts w:ascii="Calibri" w:cs="Calibri" w:eastAsia="Calibri" w:hAnsi="Calibri"/>
                <w:b/>
                <w:bCs/>
                <w:i w:val="false"/>
                <w:iCs w:val="false"/>
                <w:caps w:val="false"/>
                <w:sz w:val="22"/>
                <w:szCs w:val="22"/>
              </w:rPr>
              <w:t xml:space="preserve">Risk Category</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Description</w:t>
            </w:r>
          </w:p>
        </w:tc>
        <w:tc>
          <w:tcPr>
            <w:tcW w:type="dxa" w:w="1000"/>
            <w:shd w:fill="E8E8E8" w:color="E8E8E8" w:val="solid"/>
            <w:vAlign w:val="center"/>
          </w:tcPr>
          <w:p>
            <w:pPr>
              <w:spacing w:after="40"/>
            </w:pPr>
            <w:r>
              <w:rPr>
                <w:rFonts w:ascii="Calibri" w:cs="Calibri" w:eastAsia="Calibri" w:hAnsi="Calibri"/>
                <w:b/>
                <w:bCs/>
                <w:i w:val="false"/>
                <w:iCs w:val="false"/>
                <w:caps w:val="false"/>
                <w:sz w:val="22"/>
                <w:szCs w:val="22"/>
              </w:rPr>
              <w:t xml:space="preserve">Likelihood</w:t>
            </w:r>
          </w:p>
        </w:tc>
        <w:tc>
          <w:tcPr>
            <w:tcW w:type="dxa" w:w="1000"/>
            <w:shd w:fill="E8E8E8" w:color="E8E8E8" w:val="solid"/>
            <w:vAlign w:val="center"/>
          </w:tcPr>
          <w:p>
            <w:pPr>
              <w:spacing w:after="40"/>
            </w:pPr>
            <w:r>
              <w:rPr>
                <w:rFonts w:ascii="Calibri" w:cs="Calibri" w:eastAsia="Calibri" w:hAnsi="Calibri"/>
                <w:b/>
                <w:bCs/>
                <w:i w:val="false"/>
                <w:iCs w:val="false"/>
                <w:caps w:val="false"/>
                <w:sz w:val="22"/>
                <w:szCs w:val="22"/>
              </w:rPr>
              <w:t xml:space="preserve">Impact</w:t>
            </w:r>
          </w:p>
        </w:tc>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Mitigation Strategy</w:t>
            </w:r>
          </w:p>
        </w:tc>
        <w:tc>
          <w:tcPr>
            <w:tcW w:type="dxa" w:w="1260"/>
            <w:shd w:fill="E8E8E8" w:color="E8E8E8" w:val="solid"/>
            <w:vAlign w:val="center"/>
          </w:tcPr>
          <w:p>
            <w:pPr>
              <w:spacing w:after="40"/>
            </w:pPr>
            <w:r>
              <w:rPr>
                <w:rFonts w:ascii="Calibri" w:cs="Calibri" w:eastAsia="Calibri" w:hAnsi="Calibri"/>
                <w:b/>
                <w:bCs/>
                <w:i w:val="false"/>
                <w:iCs w:val="false"/>
                <w:caps w:val="false"/>
                <w:sz w:val="22"/>
                <w:szCs w:val="22"/>
              </w:rPr>
              <w:t xml:space="preserve">Responsible Party</w:t>
            </w:r>
          </w:p>
        </w:tc>
      </w:tr>
      <w:tr>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IP Infringement</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Third-party IP claims</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MITIGATION]</w:t>
            </w:r>
          </w:p>
        </w:tc>
        <w:tc>
          <w:tcPr>
            <w:tcW w:type="dxa" w:w="1260"/>
            <w:vAlign w:val="center"/>
          </w:tcPr>
          <w:p>
            <w:pPr>
              <w:spacing w:after="40"/>
            </w:pPr>
            <w:r>
              <w:rPr>
                <w:rFonts w:ascii="Calibri" w:cs="Calibri" w:eastAsia="Calibri" w:hAnsi="Calibri"/>
                <w:b w:val="false"/>
                <w:bCs w:val="false"/>
                <w:i w:val="false"/>
                <w:iCs w:val="false"/>
                <w:caps w:val="false"/>
                <w:sz w:val="22"/>
                <w:szCs w:val="22"/>
              </w:rPr>
              <w:t xml:space="preserve">[PARTY]</w:t>
            </w:r>
          </w:p>
        </w:tc>
      </w:tr>
      <w:tr>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Technical Failure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Failure to meet milestones</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MITIGATION]</w:t>
            </w:r>
          </w:p>
        </w:tc>
        <w:tc>
          <w:tcPr>
            <w:tcW w:type="dxa" w:w="12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Personnel Loss</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Key researcher departure</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MITIGATION]</w:t>
            </w:r>
          </w:p>
        </w:tc>
        <w:tc>
          <w:tcPr>
            <w:tcW w:type="dxa" w:w="1260"/>
            <w:vAlign w:val="center"/>
          </w:tcPr>
          <w:p>
            <w:pPr>
              <w:spacing w:after="40"/>
            </w:pPr>
            <w:r>
              <w:rPr>
                <w:rFonts w:ascii="Calibri" w:cs="Calibri" w:eastAsia="Calibri" w:hAnsi="Calibri"/>
                <w:b w:val="false"/>
                <w:bCs w:val="false"/>
                <w:i w:val="false"/>
                <w:iCs w:val="false"/>
                <w:caps w:val="false"/>
                <w:sz w:val="22"/>
                <w:szCs w:val="22"/>
              </w:rPr>
              <w:t xml:space="preserve">[PARTY]</w:t>
            </w:r>
          </w:p>
        </w:tc>
      </w:tr>
      <w:tr>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Funding Shortfall</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Budget overrun or funding loss</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MITIGATION]</w:t>
            </w:r>
          </w:p>
        </w:tc>
        <w:tc>
          <w:tcPr>
            <w:tcW w:type="dxa" w:w="12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Regulatory Change</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New laws affecting project</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MITIGATION]</w:t>
            </w:r>
          </w:p>
        </w:tc>
        <w:tc>
          <w:tcPr>
            <w:tcW w:type="dxa" w:w="12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1500"/>
            <w:vAlign w:val="center"/>
          </w:tcPr>
          <w:p>
            <w:pPr>
              <w:spacing w:after="40"/>
            </w:pPr>
            <w:r>
              <w:rPr>
                <w:rFonts w:ascii="Calibri" w:cs="Calibri" w:eastAsia="Calibri" w:hAnsi="Calibri"/>
                <w:b w:val="false"/>
                <w:bCs w:val="false"/>
                <w:i w:val="false"/>
                <w:iCs w:val="false"/>
                <w:caps w:val="false"/>
                <w:sz w:val="22"/>
                <w:szCs w:val="22"/>
              </w:rPr>
              <w:t xml:space="preserve">Data Breach</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Unauthorized access to project data</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000"/>
            <w:vAlign w:val="center"/>
          </w:tcPr>
          <w:p>
            <w:pPr>
              <w:spacing w:after="40"/>
            </w:pPr>
            <w:r>
              <w:rPr>
                <w:rFonts w:ascii="Calibri" w:cs="Calibri" w:eastAsia="Calibri" w:hAnsi="Calibri"/>
                <w:b w:val="false"/>
                <w:bCs w:val="false"/>
                <w:i w:val="false"/>
                <w:iCs w:val="false"/>
                <w:caps w:val="false"/>
                <w:sz w:val="22"/>
                <w:szCs w:val="22"/>
              </w:rPr>
              <w:t xml:space="preserve">[H/M/L]</w:t>
            </w:r>
          </w:p>
        </w:tc>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[DESCRIBE MITIGATION]</w:t>
            </w:r>
          </w:p>
        </w:tc>
        <w:tc>
          <w:tcPr>
            <w:tcW w:type="dxa" w:w="1260"/>
            <w:vAlign w:val="center"/>
          </w:tcPr>
          <w:p>
            <w:pPr>
              <w:spacing w:after="40"/>
            </w:pPr>
            <w:r>
              <w:rPr>
                <w:rFonts w:ascii="Calibri" w:cs="Calibri" w:eastAsia="Calibri" w:hAnsi="Calibri"/>
                <w:b w:val="false"/>
                <w:bCs w:val="false"/>
                <w:i w:val="false"/>
                <w:iCs w:val="false"/>
                <w:caps w:val="false"/>
                <w:sz w:val="22"/>
                <w:szCs w:val="22"/>
              </w:rPr>
              <w:t xml:space="preserve">Joint</w:t>
            </w:r>
          </w:p>
        </w:tc>
      </w:tr>
    </w:tbl>
    <w:p>
      <w:pPr>
        <w:spacing w:after="120"/>
      </w:pPr>
    </w:p>
    <w:p>
      <w:pPr>
        <w:spacing w:after="80" w:before="120"/>
      </w:pPr>
      <w:r>
        <w:rPr>
          <w:rFonts w:ascii="Calibri" w:cs="Calibri" w:eastAsia="Calibri" w:hAnsi="Calibri"/>
          <w:b/>
          <w:bCs/>
          <w:i w:val="false"/>
          <w:iCs w:val="false"/>
          <w:caps w:val="false"/>
          <w:sz w:val="22"/>
          <w:szCs w:val="22"/>
          <w:u w:val="single"/>
        </w:rPr>
        <w:t xml:space="preserve">Insurance Requirements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400"/>
            <w:shd w:fill="E8E8E8" w:color="E8E8E8" w:val="solid"/>
            <w:vAlign w:val="center"/>
          </w:tcPr>
          <w:p>
            <w:pPr>
              <w:spacing w:after="40"/>
            </w:pPr>
            <w:r>
              <w:rPr>
                <w:rFonts w:ascii="Calibri" w:cs="Calibri" w:eastAsia="Calibri" w:hAnsi="Calibri"/>
                <w:b/>
                <w:bCs/>
                <w:i w:val="false"/>
                <w:iCs w:val="false"/>
                <w:caps w:val="false"/>
                <w:sz w:val="22"/>
                <w:szCs w:val="22"/>
              </w:rPr>
              <w:t xml:space="preserve">Coverage Type</w:t>
            </w:r>
          </w:p>
        </w:tc>
        <w:tc>
          <w:tcPr>
            <w:tcW w:type="dxa" w:w="3000"/>
            <w:shd w:fill="E8E8E8" w:color="E8E8E8" w:val="solid"/>
            <w:vAlign w:val="center"/>
          </w:tcPr>
          <w:p>
            <w:pPr>
              <w:spacing w:after="40"/>
            </w:pPr>
            <w:r>
              <w:rPr>
                <w:rFonts w:ascii="Calibri" w:cs="Calibri" w:eastAsia="Calibri" w:hAnsi="Calibri"/>
                <w:b/>
                <w:bCs/>
                <w:i w:val="false"/>
                <w:iCs w:val="false"/>
                <w:caps w:val="false"/>
                <w:sz w:val="22"/>
                <w:szCs w:val="22"/>
              </w:rPr>
              <w:t xml:space="preserve">Minimum Amount</w:t>
            </w:r>
          </w:p>
        </w:tc>
        <w:tc>
          <w:tcPr>
            <w:tcW w:type="dxa" w:w="1980"/>
            <w:shd w:fill="E8E8E8" w:color="E8E8E8" w:val="solid"/>
            <w:vAlign w:val="center"/>
          </w:tcPr>
          <w:p>
            <w:pPr>
              <w:spacing w:after="40"/>
            </w:pPr>
            <w:r>
              <w:rPr>
                <w:rFonts w:ascii="Calibri" w:cs="Calibri" w:eastAsia="Calibri" w:hAnsi="Calibri"/>
                <w:b/>
                <w:bCs/>
                <w:i w:val="false"/>
                <w:iCs w:val="false"/>
                <w:caps w:val="false"/>
                <w:sz w:val="22"/>
                <w:szCs w:val="22"/>
              </w:rPr>
              <w:t xml:space="preserve">Developer A</w:t>
            </w:r>
          </w:p>
        </w:tc>
        <w:tc>
          <w:tcPr>
            <w:tcW w:type="dxa" w:w="1980"/>
            <w:shd w:fill="E8E8E8" w:color="E8E8E8" w:val="solid"/>
            <w:vAlign w:val="center"/>
          </w:tcPr>
          <w:p>
            <w:pPr>
              <w:spacing w:after="40"/>
            </w:pPr>
            <w:r>
              <w:rPr>
                <w:rFonts w:ascii="Calibri" w:cs="Calibri" w:eastAsia="Calibri" w:hAnsi="Calibri"/>
                <w:b/>
                <w:bCs/>
                <w:i w:val="false"/>
                <w:iCs w:val="false"/>
                <w:caps w:val="false"/>
                <w:sz w:val="22"/>
                <w:szCs w:val="22"/>
              </w:rPr>
              <w:t xml:space="preserve">Developer B</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Commercial General Liability</w:t>
            </w:r>
          </w:p>
        </w:tc>
        <w:tc>
          <w:tcPr>
            <w:tcW w:type="dxa" w:w="3000"/>
            <w:vAlign w:val="center"/>
          </w:tcPr>
          <w:p>
            <w:pPr>
              <w:spacing w:after="40"/>
            </w:pPr>
            <w:r>
              <w:rPr>
                <w:rFonts w:ascii="Calibri" w:cs="Calibri" w:eastAsia="Calibri" w:hAnsi="Calibri"/>
                <w:b w:val="false"/>
                <w:bCs w:val="false"/>
                <w:i w:val="false"/>
                <w:iCs w:val="false"/>
                <w:caps w:val="false"/>
                <w:sz w:val="22"/>
                <w:szCs w:val="22"/>
              </w:rPr>
              <w:t xml:space="preserve">$[___] per occurrence / $[___] aggregate</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Professional Liability / E&amp;O</w:t>
            </w:r>
          </w:p>
        </w:tc>
        <w:tc>
          <w:tcPr>
            <w:tcW w:type="dxa" w:w="3000"/>
            <w:vAlign w:val="center"/>
          </w:tcPr>
          <w:p>
            <w:pPr>
              <w:spacing w:after="40"/>
            </w:pPr>
            <w:r>
              <w:rPr>
                <w:rFonts w:ascii="Calibri" w:cs="Calibri" w:eastAsia="Calibri" w:hAnsi="Calibri"/>
                <w:b w:val="false"/>
                <w:bCs w:val="false"/>
                <w:i w:val="false"/>
                <w:iCs w:val="false"/>
                <w:caps w:val="false"/>
                <w:sz w:val="22"/>
                <w:szCs w:val="22"/>
              </w:rPr>
              <w:t xml:space="preserve">$[___] per claim / $[___] aggregate</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Workers' Compensation</w:t>
            </w:r>
          </w:p>
        </w:tc>
        <w:tc>
          <w:tcPr>
            <w:tcW w:type="dxa" w:w="3000"/>
            <w:vAlign w:val="center"/>
          </w:tcPr>
          <w:p>
            <w:pPr>
              <w:spacing w:after="40"/>
            </w:pPr>
            <w:r>
              <w:rPr>
                <w:rFonts w:ascii="Calibri" w:cs="Calibri" w:eastAsia="Calibri" w:hAnsi="Calibri"/>
                <w:b w:val="false"/>
                <w:bCs w:val="false"/>
                <w:i w:val="false"/>
                <w:iCs w:val="false"/>
                <w:caps w:val="false"/>
                <w:sz w:val="22"/>
                <w:szCs w:val="22"/>
              </w:rPr>
              <w:t xml:space="preserve">Statutory limits</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IP / Patent Infringement</w:t>
            </w:r>
          </w:p>
        </w:tc>
        <w:tc>
          <w:tcPr>
            <w:tcW w:type="dxa" w:w="3000"/>
            <w:vAlign w:val="center"/>
          </w:tcPr>
          <w:p>
            <w:pPr>
              <w:spacing w:after="40"/>
            </w:pPr>
            <w:r>
              <w:rPr>
                <w:rFonts w:ascii="Calibri" w:cs="Calibri" w:eastAsia="Calibri" w:hAnsi="Calibri"/>
                <w:b w:val="false"/>
                <w:bCs w:val="false"/>
                <w:i w:val="false"/>
                <w:iCs w:val="false"/>
                <w:caps w:val="false"/>
                <w:sz w:val="22"/>
                <w:szCs w:val="22"/>
              </w:rPr>
              <w:t xml:space="preserve">$[___] per claim</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[REQUIRED/OPTIONAL]</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[REQUIRED/OPTIONAL]</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Cyber Liability / Data Breach</w:t>
            </w:r>
          </w:p>
        </w:tc>
        <w:tc>
          <w:tcPr>
            <w:tcW w:type="dxa" w:w="3000"/>
            <w:vAlign w:val="center"/>
          </w:tcPr>
          <w:p>
            <w:pPr>
              <w:spacing w:after="40"/>
            </w:pPr>
            <w:r>
              <w:rPr>
                <w:rFonts w:ascii="Calibri" w:cs="Calibri" w:eastAsia="Calibri" w:hAnsi="Calibri"/>
                <w:b w:val="false"/>
                <w:bCs w:val="false"/>
                <w:i w:val="false"/>
                <w:iCs w:val="false"/>
                <w:caps w:val="false"/>
                <w:sz w:val="22"/>
                <w:szCs w:val="22"/>
              </w:rPr>
              <w:t xml:space="preserve">$[___] per incident</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[REQUIRED/OPTIONAL]</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[REQUIRED/OPTIONAL]</w:t>
            </w:r>
          </w:p>
        </w:tc>
      </w:tr>
      <w:tr>
        <w:tc>
          <w:tcPr>
            <w:tcW w:type="dxa" w:w="2400"/>
            <w:vAlign w:val="center"/>
          </w:tcPr>
          <w:p>
            <w:pPr>
              <w:spacing w:after="40"/>
            </w:pPr>
            <w:r>
              <w:rPr>
                <w:rFonts w:ascii="Calibri" w:cs="Calibri" w:eastAsia="Calibri" w:hAnsi="Calibri"/>
                <w:b w:val="false"/>
                <w:bCs w:val="false"/>
                <w:i w:val="false"/>
                <w:iCs w:val="false"/>
                <w:caps w:val="false"/>
                <w:sz w:val="22"/>
                <w:szCs w:val="22"/>
              </w:rPr>
              <w:t xml:space="preserve">Product Liability</w:t>
            </w:r>
          </w:p>
        </w:tc>
        <w:tc>
          <w:tcPr>
            <w:tcW w:type="dxa" w:w="3000"/>
            <w:vAlign w:val="center"/>
          </w:tcPr>
          <w:p>
            <w:pPr>
              <w:spacing w:after="40"/>
            </w:pPr>
            <w:r>
              <w:rPr>
                <w:rFonts w:ascii="Calibri" w:cs="Calibri" w:eastAsia="Calibri" w:hAnsi="Calibri"/>
                <w:b w:val="false"/>
                <w:bCs w:val="false"/>
                <w:i w:val="false"/>
                <w:iCs w:val="false"/>
                <w:caps w:val="false"/>
                <w:sz w:val="22"/>
                <w:szCs w:val="22"/>
              </w:rPr>
              <w:t xml:space="preserve">$[___] per occurrence</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[IF APPLICABLE]</w:t>
            </w:r>
          </w:p>
        </w:tc>
        <w:tc>
          <w:tcPr>
            <w:tcW w:type="dxa" w:w="1980"/>
            <w:vAlign w:val="center"/>
          </w:tcPr>
          <w:p>
            <w:pPr>
              <w:spacing w:after="40"/>
            </w:pPr>
            <w:r>
              <w:rPr>
                <w:rFonts w:ascii="Calibri" w:cs="Calibri" w:eastAsia="Calibri" w:hAnsi="Calibri"/>
                <w:b w:val="false"/>
                <w:bCs w:val="false"/>
                <w:i w:val="false"/>
                <w:iCs w:val="false"/>
                <w:caps w:val="false"/>
                <w:sz w:val="22"/>
                <w:szCs w:val="22"/>
              </w:rPr>
              <w:t xml:space="preserve">[IF APPLICABLE]</w:t>
            </w:r>
          </w:p>
        </w:tc>
      </w:tr>
    </w:tbl>
    <w:p>
      <w:r>
        <w:br w:type="page"/>
      </w:r>
    </w:p>
    <w:p>
      <w:pPr>
        <w:spacing w:after="120" w:before="240"/>
        <w:jc w:val="center"/>
      </w:pPr>
      <w:r>
        <w:rPr>
          <w:rFonts w:ascii="Calibri" w:cs="Calibri" w:eastAsia="Calibri" w:hAnsi="Calibri"/>
          <w:b/>
          <w:bCs/>
          <w:i w:val="false"/>
          <w:iCs w:val="false"/>
          <w:caps/>
          <w:sz w:val="28"/>
          <w:szCs w:val="28"/>
        </w:rPr>
        <w:t xml:space="preserve">EXHIBIT H</w:t>
      </w:r>
      <w:r>
        <w:rPr>
          <w:rFonts w:ascii="Calibri" w:cs="Calibri" w:eastAsia="Calibri" w:hAnsi="Calibri"/>
          <w:b/>
          <w:bCs/>
          <w:i w:val="false"/>
          <w:iCs w:val="false"/>
          <w:caps w:val="false"/>
          <w:sz w:val="28"/>
          <w:szCs w:val="28"/>
        </w:rPr>
        <w:br/>
        <w:t xml:space="preserve">
Exit and Transition Plan</w:t>
      </w:r>
    </w:p>
    <w:p>
      <w:pPr>
        <w:spacing w:after="160" w:line="276"/>
        <w:ind w:left="360"/>
        <w:jc w:val="both"/>
      </w:pPr>
      <w:r>
        <w:rPr>
          <w:rFonts w:ascii="Calibri" w:cs="Calibri" w:eastAsia="Calibri" w:hAnsi="Calibri"/>
          <w:b w:val="false"/>
          <w:bCs w:val="false"/>
          <w:i w:val="false"/>
          <w:iCs w:val="false"/>
          <w:caps w:val="false"/>
          <w:sz w:val="22"/>
          <w:szCs w:val="22"/>
        </w:rPr>
        <w:t xml:space="preserve">This Exhibit governs the orderly wind-down of Project activities upon termination or expiration of the Agreement.</w:t>
      </w:r>
    </w:p>
    <w:p>
      <w:pPr>
        <w:spacing w:after="120"/>
      </w:pPr>
    </w:p>
    <w:p>
      <w:pPr>
        <w:spacing w:after="80" w:before="120"/>
      </w:pPr>
      <w:r>
        <w:rPr>
          <w:rFonts w:ascii="Calibri" w:cs="Calibri" w:eastAsia="Calibri" w:hAnsi="Calibri"/>
          <w:b/>
          <w:bCs/>
          <w:i w:val="false"/>
          <w:iCs w:val="false"/>
          <w:caps w:val="false"/>
          <w:sz w:val="22"/>
          <w:szCs w:val="22"/>
          <w:u w:val="single"/>
        </w:rPr>
        <w:t xml:space="preserve">Transition Timeline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1800"/>
            <w:shd w:fill="E8E8E8" w:color="E8E8E8" w:val="solid"/>
            <w:vAlign w:val="center"/>
          </w:tcPr>
          <w:p>
            <w:pPr>
              <w:spacing w:after="40"/>
            </w:pPr>
            <w:r>
              <w:rPr>
                <w:rFonts w:ascii="Calibri" w:cs="Calibri" w:eastAsia="Calibri" w:hAnsi="Calibri"/>
                <w:b/>
                <w:bCs/>
                <w:i w:val="false"/>
                <w:iCs w:val="false"/>
                <w:caps w:val="false"/>
                <w:sz w:val="22"/>
                <w:szCs w:val="22"/>
              </w:rPr>
              <w:t xml:space="preserve">Phase</w:t>
            </w:r>
          </w:p>
        </w:tc>
        <w:tc>
          <w:tcPr>
            <w:tcW w:type="dxa" w:w="1200"/>
            <w:shd w:fill="E8E8E8" w:color="E8E8E8" w:val="solid"/>
            <w:vAlign w:val="center"/>
          </w:tcPr>
          <w:p>
            <w:pPr>
              <w:spacing w:after="40"/>
            </w:pPr>
            <w:r>
              <w:rPr>
                <w:rFonts w:ascii="Calibri" w:cs="Calibri" w:eastAsia="Calibri" w:hAnsi="Calibri"/>
                <w:b/>
                <w:bCs/>
                <w:i w:val="false"/>
                <w:iCs w:val="false"/>
                <w:caps w:val="false"/>
                <w:sz w:val="22"/>
                <w:szCs w:val="22"/>
              </w:rPr>
              <w:t xml:space="preserve">Duration</w:t>
            </w:r>
          </w:p>
        </w:tc>
        <w:tc>
          <w:tcPr>
            <w:tcW w:type="dxa" w:w="3800"/>
            <w:shd w:fill="E8E8E8" w:color="E8E8E8" w:val="solid"/>
            <w:vAlign w:val="center"/>
          </w:tcPr>
          <w:p>
            <w:pPr>
              <w:spacing w:after="40"/>
            </w:pPr>
            <w:r>
              <w:rPr>
                <w:rFonts w:ascii="Calibri" w:cs="Calibri" w:eastAsia="Calibri" w:hAnsi="Calibri"/>
                <w:b/>
                <w:bCs/>
                <w:i w:val="false"/>
                <w:iCs w:val="false"/>
                <w:caps w:val="false"/>
                <w:sz w:val="22"/>
                <w:szCs w:val="22"/>
              </w:rPr>
              <w:t xml:space="preserve">Activities</w:t>
            </w:r>
          </w:p>
        </w:tc>
        <w:tc>
          <w:tcPr>
            <w:tcW w:type="dxa" w:w="2560"/>
            <w:shd w:fill="E8E8E8" w:color="E8E8E8" w:val="solid"/>
            <w:vAlign w:val="center"/>
          </w:tcPr>
          <w:p>
            <w:pPr>
              <w:spacing w:after="40"/>
            </w:pPr>
            <w:r>
              <w:rPr>
                <w:rFonts w:ascii="Calibri" w:cs="Calibri" w:eastAsia="Calibri" w:hAnsi="Calibri"/>
                <w:b/>
                <w:bCs/>
                <w:i w:val="false"/>
                <w:iCs w:val="false"/>
                <w:caps w:val="false"/>
                <w:sz w:val="22"/>
                <w:szCs w:val="22"/>
              </w:rPr>
              <w:t xml:space="preserve">Responsible Party</w:t>
            </w:r>
          </w:p>
        </w:tc>
      </w:tr>
      <w:tr>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Phase 1: Notice &amp; Planning</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Days 1-30</w:t>
            </w:r>
          </w:p>
        </w:tc>
        <w:tc>
          <w:tcPr>
            <w:tcW w:type="dxa" w:w="3800"/>
            <w:vAlign w:val="center"/>
          </w:tcPr>
          <w:p>
            <w:pPr>
              <w:spacing w:after="40"/>
            </w:pPr>
            <w:r>
              <w:rPr>
                <w:rFonts w:ascii="Calibri" w:cs="Calibri" w:eastAsia="Calibri" w:hAnsi="Calibri"/>
                <w:b w:val="false"/>
                <w:bCs w:val="false"/>
                <w:i w:val="false"/>
                <w:iCs w:val="false"/>
                <w:caps w:val="false"/>
                <w:sz w:val="22"/>
                <w:szCs w:val="22"/>
              </w:rPr>
              <w:t xml:space="preserve">Notify personnel; inventory IP, Materials, Data; draft transition plan</w:t>
            </w:r>
          </w:p>
        </w:tc>
        <w:tc>
          <w:tcPr>
            <w:tcW w:type="dxa" w:w="25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Phase 2: IP Transfer</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Days 31-60</w:t>
            </w:r>
          </w:p>
        </w:tc>
        <w:tc>
          <w:tcPr>
            <w:tcW w:type="dxa" w:w="3800"/>
            <w:vAlign w:val="center"/>
          </w:tcPr>
          <w:p>
            <w:pPr>
              <w:spacing w:after="40"/>
            </w:pPr>
            <w:r>
              <w:rPr>
                <w:rFonts w:ascii="Calibri" w:cs="Calibri" w:eastAsia="Calibri" w:hAnsi="Calibri"/>
                <w:b w:val="false"/>
                <w:bCs w:val="false"/>
                <w:i w:val="false"/>
                <w:iCs w:val="false"/>
                <w:caps w:val="false"/>
                <w:sz w:val="22"/>
                <w:szCs w:val="22"/>
              </w:rPr>
              <w:t xml:space="preserve">Execute final Assignment Certificates; update patent docket; record assignments</w:t>
            </w:r>
          </w:p>
        </w:tc>
        <w:tc>
          <w:tcPr>
            <w:tcW w:type="dxa" w:w="2560"/>
            <w:vAlign w:val="center"/>
          </w:tcPr>
          <w:p>
            <w:pPr>
              <w:spacing w:after="40"/>
            </w:pPr>
            <w:r>
              <w:rPr>
                <w:rFonts w:ascii="Calibri" w:cs="Calibri" w:eastAsia="Calibri" w:hAnsi="Calibri"/>
                <w:b w:val="false"/>
                <w:bCs w:val="false"/>
                <w:i w:val="false"/>
                <w:iCs w:val="false"/>
                <w:caps w:val="false"/>
                <w:sz w:val="22"/>
                <w:szCs w:val="22"/>
              </w:rPr>
              <w:t xml:space="preserve">IP Owners + Patent Counsel</w:t>
            </w:r>
          </w:p>
        </w:tc>
      </w:tr>
      <w:tr>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Phase 3: Materials &amp; Data</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Days 46-75</w:t>
            </w:r>
          </w:p>
        </w:tc>
        <w:tc>
          <w:tcPr>
            <w:tcW w:type="dxa" w:w="3800"/>
            <w:vAlign w:val="center"/>
          </w:tcPr>
          <w:p>
            <w:pPr>
              <w:spacing w:after="40"/>
            </w:pPr>
            <w:r>
              <w:rPr>
                <w:rFonts w:ascii="Calibri" w:cs="Calibri" w:eastAsia="Calibri" w:hAnsi="Calibri"/>
                <w:b w:val="false"/>
                <w:bCs w:val="false"/>
                <w:i w:val="false"/>
                <w:iCs w:val="false"/>
                <w:caps w:val="false"/>
                <w:sz w:val="22"/>
                <w:szCs w:val="22"/>
              </w:rPr>
              <w:t xml:space="preserve">Return/destroy Materials per manifest; transfer/archive Project Data per register</w:t>
            </w:r>
          </w:p>
        </w:tc>
        <w:tc>
          <w:tcPr>
            <w:tcW w:type="dxa" w:w="25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Phase 4: Knowledge Transfer</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Days 61-80</w:t>
            </w:r>
          </w:p>
        </w:tc>
        <w:tc>
          <w:tcPr>
            <w:tcW w:type="dxa" w:w="3800"/>
            <w:vAlign w:val="center"/>
          </w:tcPr>
          <w:p>
            <w:pPr>
              <w:spacing w:after="40"/>
            </w:pPr>
            <w:r>
              <w:rPr>
                <w:rFonts w:ascii="Calibri" w:cs="Calibri" w:eastAsia="Calibri" w:hAnsi="Calibri"/>
                <w:b w:val="false"/>
                <w:bCs w:val="false"/>
                <w:i w:val="false"/>
                <w:iCs w:val="false"/>
                <w:caps w:val="false"/>
                <w:sz w:val="22"/>
                <w:szCs w:val="22"/>
              </w:rPr>
              <w:t xml:space="preserve">Technical briefings; documentation handover; personnel debriefing</w:t>
            </w:r>
          </w:p>
        </w:tc>
        <w:tc>
          <w:tcPr>
            <w:tcW w:type="dxa" w:w="2560"/>
            <w:vAlign w:val="center"/>
          </w:tcPr>
          <w:p>
            <w:pPr>
              <w:spacing w:after="40"/>
            </w:pPr>
            <w:r>
              <w:rPr>
                <w:rFonts w:ascii="Calibri" w:cs="Calibri" w:eastAsia="Calibri" w:hAnsi="Calibri"/>
                <w:b w:val="false"/>
                <w:bCs w:val="false"/>
                <w:i w:val="false"/>
                <w:iCs w:val="false"/>
                <w:caps w:val="false"/>
                <w:sz w:val="22"/>
                <w:szCs w:val="22"/>
              </w:rPr>
              <w:t xml:space="preserve">Joint</w:t>
            </w:r>
          </w:p>
        </w:tc>
      </w:tr>
      <w:tr>
        <w:tc>
          <w:tcPr>
            <w:tcW w:type="dxa" w:w="1800"/>
            <w:vAlign w:val="center"/>
          </w:tcPr>
          <w:p>
            <w:pPr>
              <w:spacing w:after="40"/>
            </w:pPr>
            <w:r>
              <w:rPr>
                <w:rFonts w:ascii="Calibri" w:cs="Calibri" w:eastAsia="Calibri" w:hAnsi="Calibri"/>
                <w:b w:val="false"/>
                <w:bCs w:val="false"/>
                <w:i w:val="false"/>
                <w:iCs w:val="false"/>
                <w:caps w:val="false"/>
                <w:sz w:val="22"/>
                <w:szCs w:val="22"/>
              </w:rPr>
              <w:t xml:space="preserve">Phase 5: Final Accounting</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Days 71-90</w:t>
            </w:r>
          </w:p>
        </w:tc>
        <w:tc>
          <w:tcPr>
            <w:tcW w:type="dxa" w:w="3800"/>
            <w:vAlign w:val="center"/>
          </w:tcPr>
          <w:p>
            <w:pPr>
              <w:spacing w:after="40"/>
            </w:pPr>
            <w:r>
              <w:rPr>
                <w:rFonts w:ascii="Calibri" w:cs="Calibri" w:eastAsia="Calibri" w:hAnsi="Calibri"/>
                <w:b w:val="false"/>
                <w:bCs w:val="false"/>
                <w:i w:val="false"/>
                <w:iCs w:val="false"/>
                <w:caps w:val="false"/>
                <w:sz w:val="22"/>
                <w:szCs w:val="22"/>
              </w:rPr>
              <w:t xml:space="preserve">Final cost reconciliation; close project accounts; deliver audit report</w:t>
            </w:r>
          </w:p>
        </w:tc>
        <w:tc>
          <w:tcPr>
            <w:tcW w:type="dxa" w:w="2560"/>
            <w:vAlign w:val="center"/>
          </w:tcPr>
          <w:p>
            <w:pPr>
              <w:spacing w:after="40"/>
            </w:pPr>
            <w:r>
              <w:rPr>
                <w:rFonts w:ascii="Calibri" w:cs="Calibri" w:eastAsia="Calibri" w:hAnsi="Calibri"/>
                <w:b w:val="false"/>
                <w:bCs w:val="false"/>
                <w:i w:val="false"/>
                <w:iCs w:val="false"/>
                <w:caps w:val="false"/>
                <w:sz w:val="22"/>
                <w:szCs w:val="22"/>
              </w:rPr>
              <w:t xml:space="preserve">Finance / JSC</w:t>
            </w:r>
          </w:p>
        </w:tc>
      </w:tr>
    </w:tbl>
    <w:p>
      <w:pPr>
        <w:spacing w:after="120"/>
      </w:pPr>
    </w:p>
    <w:p>
      <w:pPr>
        <w:spacing w:after="80" w:before="120"/>
      </w:pPr>
      <w:r>
        <w:rPr>
          <w:rFonts w:ascii="Calibri" w:cs="Calibri" w:eastAsia="Calibri" w:hAnsi="Calibri"/>
          <w:b/>
          <w:bCs/>
          <w:i w:val="false"/>
          <w:iCs w:val="false"/>
          <w:caps w:val="false"/>
          <w:sz w:val="22"/>
          <w:szCs w:val="22"/>
          <w:u w:val="single"/>
        </w:rPr>
        <w:t xml:space="preserve">Post-Termination Obligations</w:t>
      </w:r>
    </w:p>
    <w:p>
      <w:pPr>
        <w:spacing w:after="160" w:line="276"/>
        <w:ind w:left="360"/>
        <w:jc w:val="both"/>
      </w:pPr>
      <w:r>
        <w:rPr>
          <w:rFonts w:ascii="Calibri" w:cs="Calibri" w:eastAsia="Calibri" w:hAnsi="Calibri"/>
          <w:b w:val="false"/>
          <w:bCs w:val="false"/>
          <w:i w:val="false"/>
          <w:iCs w:val="false"/>
          <w:caps w:val="false"/>
          <w:sz w:val="22"/>
          <w:szCs w:val="22"/>
        </w:rPr>
        <w:t xml:space="preserve">Surviving Licenses: All perpetual licenses granted under Exhibit D survive termination.</w:t>
      </w:r>
    </w:p>
    <w:p>
      <w:pPr>
        <w:spacing w:after="160" w:line="276"/>
        <w:ind w:left="360"/>
        <w:jc w:val="both"/>
      </w:pPr>
      <w:r>
        <w:rPr>
          <w:rFonts w:ascii="Calibri" w:cs="Calibri" w:eastAsia="Calibri" w:hAnsi="Calibri"/>
          <w:b w:val="false"/>
          <w:bCs w:val="false"/>
          <w:i w:val="false"/>
          <w:iCs w:val="false"/>
          <w:caps w:val="false"/>
          <w:sz w:val="22"/>
          <w:szCs w:val="22"/>
        </w:rPr>
        <w:t xml:space="preserve">Ongoing Patent Prosecution: Pending patent applications shall be prosecuted to completion per the patent docket. Costs remain allocated per Exhibit E unless otherwise agreed.</w:t>
      </w:r>
    </w:p>
    <w:p>
      <w:pPr>
        <w:spacing w:after="160" w:line="276"/>
        <w:ind w:left="360"/>
        <w:jc w:val="both"/>
      </w:pPr>
      <w:r>
        <w:rPr>
          <w:rFonts w:ascii="Calibri" w:cs="Calibri" w:eastAsia="Calibri" w:hAnsi="Calibri"/>
          <w:b w:val="false"/>
          <w:bCs w:val="false"/>
          <w:i w:val="false"/>
          <w:iCs w:val="false"/>
          <w:caps w:val="false"/>
          <w:sz w:val="22"/>
          <w:szCs w:val="22"/>
        </w:rPr>
        <w:t xml:space="preserve">Confidentiality: Obligations under Section 8 survive for [___] years following termination.</w:t>
      </w:r>
    </w:p>
    <w:p>
      <w:pPr>
        <w:spacing w:after="160" w:line="276"/>
        <w:ind w:left="360"/>
        <w:jc w:val="both"/>
      </w:pPr>
      <w:r>
        <w:rPr>
          <w:rFonts w:ascii="Calibri" w:cs="Calibri" w:eastAsia="Calibri" w:hAnsi="Calibri"/>
          <w:b w:val="false"/>
          <w:bCs w:val="false"/>
          <w:i w:val="false"/>
          <w:iCs w:val="false"/>
          <w:caps w:val="false"/>
          <w:sz w:val="22"/>
          <w:szCs w:val="22"/>
        </w:rPr>
        <w:t xml:space="preserve">Data Retention: Each Party may retain archival copies of Project Data for legal compliance, subject to continuing confidentiality obligations.</w:t>
      </w:r>
    </w:p>
    <w:p>
      <w:pPr>
        <w:spacing w:after="160" w:line="276"/>
        <w:ind w:left="360"/>
        <w:jc w:val="both"/>
      </w:pPr>
      <w:r>
        <w:rPr>
          <w:rFonts w:ascii="Calibri" w:cs="Calibri" w:eastAsia="Calibri" w:hAnsi="Calibri"/>
          <w:b w:val="false"/>
          <w:bCs w:val="false"/>
          <w:i w:val="false"/>
          <w:iCs w:val="false"/>
          <w:caps w:val="false"/>
          <w:sz w:val="22"/>
          <w:szCs w:val="22"/>
        </w:rPr>
        <w:t xml:space="preserve">Cooperation: Each Party shall continue to cooperate with reasonable requests related to patent prosecution, enforcement, and regulatory matters arising from the Project.</w:t>
      </w:r>
    </w:p>
    <w:p>
      <w:pPr>
        <w:spacing w:after="120"/>
      </w:pPr>
    </w:p>
    <w:p>
      <w:pPr>
        <w:spacing w:after="80" w:before="120"/>
      </w:pPr>
      <w:r>
        <w:rPr>
          <w:rFonts w:ascii="Calibri" w:cs="Calibri" w:eastAsia="Calibri" w:hAnsi="Calibri"/>
          <w:b/>
          <w:bCs/>
          <w:i w:val="false"/>
          <w:iCs w:val="false"/>
          <w:caps w:val="false"/>
          <w:sz w:val="22"/>
          <w:szCs w:val="22"/>
          <w:u w:val="single"/>
        </w:rPr>
        <w:t xml:space="preserve">Wind-Down Checklist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700"/>
            <w:shd w:fill="E8E8E8" w:color="E8E8E8" w:val="solid"/>
            <w:vAlign w:val="center"/>
          </w:tcPr>
          <w:p>
            <w:pPr>
              <w:spacing w:after="40"/>
            </w:pPr>
            <w:r>
              <w:rPr>
                <w:rFonts w:ascii="Calibri" w:cs="Calibri" w:eastAsia="Calibri" w:hAnsi="Calibri"/>
                <w:b/>
                <w:bCs/>
                <w:i w:val="false"/>
                <w:iCs w:val="false"/>
                <w:caps w:val="false"/>
                <w:sz w:val="22"/>
                <w:szCs w:val="22"/>
              </w:rPr>
              <w:t xml:space="preserve">Item</w:t>
            </w:r>
          </w:p>
        </w:tc>
        <w:tc>
          <w:tcPr>
            <w:tcW w:type="dxa" w:w="3200"/>
            <w:shd w:fill="E8E8E8" w:color="E8E8E8" w:val="solid"/>
            <w:vAlign w:val="center"/>
          </w:tcPr>
          <w:p>
            <w:pPr>
              <w:spacing w:after="40"/>
            </w:pPr>
            <w:r>
              <w:rPr>
                <w:rFonts w:ascii="Calibri" w:cs="Calibri" w:eastAsia="Calibri" w:hAnsi="Calibri"/>
                <w:b/>
                <w:bCs/>
                <w:i w:val="false"/>
                <w:iCs w:val="false"/>
                <w:caps w:val="false"/>
                <w:sz w:val="22"/>
                <w:szCs w:val="22"/>
              </w:rPr>
              <w:t xml:space="preserve">Action</w:t>
            </w:r>
          </w:p>
        </w:tc>
        <w:tc>
          <w:tcPr>
            <w:tcW w:type="dxa" w:w="1200"/>
            <w:shd w:fill="E8E8E8" w:color="E8E8E8" w:val="solid"/>
            <w:vAlign w:val="center"/>
          </w:tcPr>
          <w:p>
            <w:pPr>
              <w:spacing w:after="40"/>
            </w:pPr>
            <w:r>
              <w:rPr>
                <w:rFonts w:ascii="Calibri" w:cs="Calibri" w:eastAsia="Calibri" w:hAnsi="Calibri"/>
                <w:b/>
                <w:bCs/>
                <w:i w:val="false"/>
                <w:iCs w:val="false"/>
                <w:caps w:val="false"/>
                <w:sz w:val="22"/>
                <w:szCs w:val="22"/>
              </w:rPr>
              <w:t xml:space="preserve">Deadline</w:t>
            </w:r>
          </w:p>
        </w:tc>
        <w:tc>
          <w:tcPr>
            <w:tcW w:type="dxa" w:w="800"/>
            <w:shd w:fill="E8E8E8" w:color="E8E8E8" w:val="solid"/>
            <w:vAlign w:val="center"/>
          </w:tcPr>
          <w:p>
            <w:pPr>
              <w:spacing w:after="40"/>
            </w:pPr>
            <w:r>
              <w:rPr>
                <w:rFonts w:ascii="Calibri" w:cs="Calibri" w:eastAsia="Calibri" w:hAnsi="Calibri"/>
                <w:b/>
                <w:bCs/>
                <w:i w:val="false"/>
                <w:iCs w:val="false"/>
                <w:caps w:val="false"/>
                <w:sz w:val="22"/>
                <w:szCs w:val="22"/>
              </w:rPr>
              <w:t xml:space="preserve">Status</w:t>
            </w:r>
          </w:p>
        </w:tc>
        <w:tc>
          <w:tcPr>
            <w:tcW w:type="dxa" w:w="3460"/>
            <w:shd w:fill="E8E8E8" w:color="E8E8E8" w:val="solid"/>
            <w:vAlign w:val="center"/>
          </w:tcPr>
          <w:p>
            <w:pPr>
              <w:spacing w:after="40"/>
            </w:pPr>
            <w:r>
              <w:rPr>
                <w:rFonts w:ascii="Calibri" w:cs="Calibri" w:eastAsia="Calibri" w:hAnsi="Calibri"/>
                <w:b/>
                <w:bCs/>
                <w:i w:val="false"/>
                <w:iCs w:val="false"/>
                <w:caps w:val="false"/>
                <w:sz w:val="22"/>
                <w:szCs w:val="22"/>
              </w:rPr>
              <w:t xml:space="preserve">Notes</w:t>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1</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Execute final Assignment Certificates</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60</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2</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Record all assignments with patent offices</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60</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3</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Update and finalize patent docket</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60</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4</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Return/destroy all Materials per manifest</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75</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5</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Transfer/archive all Project Data per register</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75</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6</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Complete final cost reconciliation</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90</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7</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Deliver final audit report</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90</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8</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Confirm all surviving licenses in writing</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90</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9</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Close joint project accounts</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90</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r>
        <w:tc>
          <w:tcPr>
            <w:tcW w:type="dxa" w:w="700"/>
            <w:vAlign w:val="center"/>
          </w:tcPr>
          <w:p>
            <w:pPr>
              <w:spacing w:after="40"/>
            </w:pPr>
            <w:r>
              <w:rPr>
                <w:rFonts w:ascii="Calibri" w:cs="Calibri" w:eastAsia="Calibri" w:hAnsi="Calibri"/>
                <w:b w:val="false"/>
                <w:bCs w:val="false"/>
                <w:i w:val="false"/>
                <w:iCs w:val="false"/>
                <w:caps w:val="false"/>
                <w:sz w:val="22"/>
                <w:szCs w:val="22"/>
              </w:rPr>
              <w:t xml:space="preserve">10</w:t>
            </w:r>
          </w:p>
        </w:tc>
        <w:tc>
          <w:tcPr>
            <w:tcW w:type="dxa" w:w="3200"/>
            <w:vAlign w:val="center"/>
          </w:tcPr>
          <w:p>
            <w:pPr>
              <w:spacing w:after="40"/>
            </w:pPr>
            <w:r>
              <w:rPr>
                <w:rFonts w:ascii="Calibri" w:cs="Calibri" w:eastAsia="Calibri" w:hAnsi="Calibri"/>
                <w:b w:val="false"/>
                <w:bCs w:val="false"/>
                <w:i w:val="false"/>
                <w:iCs w:val="false"/>
                <w:caps w:val="false"/>
                <w:sz w:val="22"/>
                <w:szCs w:val="22"/>
              </w:rPr>
              <w:t xml:space="preserve">Archive Agreement and all Exhibits</w:t>
            </w:r>
          </w:p>
        </w:tc>
        <w:tc>
          <w:tcPr>
            <w:tcW w:type="dxa" w:w="1200"/>
            <w:vAlign w:val="center"/>
          </w:tcPr>
          <w:p>
            <w:pPr>
              <w:spacing w:after="40"/>
            </w:pPr>
            <w:r>
              <w:rPr>
                <w:rFonts w:ascii="Calibri" w:cs="Calibri" w:eastAsia="Calibri" w:hAnsi="Calibri"/>
                <w:b w:val="false"/>
                <w:bCs w:val="false"/>
                <w:i w:val="false"/>
                <w:iCs w:val="false"/>
                <w:caps w:val="false"/>
                <w:sz w:val="22"/>
                <w:szCs w:val="22"/>
              </w:rPr>
              <w:t xml:space="preserve">Day 90</w:t>
            </w:r>
          </w:p>
        </w:tc>
        <w:tc>
          <w:tcPr>
            <w:tcW w:type="dxa" w:w="800"/>
            <w:vAlign w:val="center"/>
          </w:tcPr>
          <w:p>
            <w:pPr>
              <w:spacing w:after="40"/>
            </w:pPr>
            <w:r>
              <w:rPr>
                <w:rFonts w:ascii="Calibri" w:cs="Calibri" w:eastAsia="Calibri" w:hAnsi="Calibri"/>
                <w:b w:val="false"/>
                <w:bCs w:val="false"/>
                <w:i w:val="false"/>
                <w:iCs w:val="false"/>
                <w:caps w:val="false"/>
                <w:sz w:val="22"/>
                <w:szCs w:val="22"/>
              </w:rPr>
              <w:t xml:space="preserve">[ ]</w:t>
            </w:r>
          </w:p>
        </w:tc>
        <w:tc>
          <w:tcPr>
            <w:tcW w:type="dxa" w:w="3460"/>
            <w:vAlign w:val="center"/>
          </w:tcPr>
          <w:p>
            <w:pPr>
              <w:spacing w:after="40"/>
            </w:pPr>
            <w:r>
              <w:rPr>
                <w:rFonts w:ascii="Calibri" w:cs="Calibri" w:eastAsia="Calibri" w:hAnsi="Calibri"/>
                <w:b w:val="false"/>
                <w:bCs w:val="false"/>
                <w:i w:val="false"/>
                <w:iCs w:val="false"/>
                <w:caps w:val="false"/>
                <w:sz w:val="22"/>
                <w:szCs w:val="22"/>
              </w:rPr>
              <w:t xml:space="preserve"/>
            </w:r>
          </w:p>
        </w:tc>
      </w:tr>
    </w:tbl>
    <w:p>
      <w:pPr>
        <w:spacing w:after="120"/>
      </w:pPr>
    </w:p>
    <w:p>
      <w:pPr>
        <w:spacing w:after="120"/>
      </w:pPr>
    </w:p>
    <w:p>
      <w:pPr>
        <w:spacing w:before="240"/>
        <w:jc w:val="center"/>
      </w:pPr>
      <w:r>
        <w:rPr>
          <w:rFonts w:ascii="Calibri" w:cs="Calibri" w:eastAsia="Calibri" w:hAnsi="Calibri"/>
          <w:b/>
          <w:bCs/>
          <w:i/>
          <w:iCs/>
          <w:caps w:val="false"/>
          <w:color w:val="888888"/>
          <w:sz w:val="24"/>
          <w:szCs w:val="24"/>
        </w:rPr>
        <w:t xml:space="preserve">[END OF JOINT DEVELOPMENT AGREEMENT]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jc w:val="left"/>
    </w:pPr>
    <w:r>
      <w:rPr>
        <w:rFonts w:ascii="Calibri" w:cs="Calibri" w:eastAsia="Calibri" w:hAnsi="Calibri"/>
        <w:b w:val="false"/>
        <w:bCs w:val="false"/>
        <w:i w:val="false"/>
        <w:iCs w:val="false"/>
        <w:caps w:val="false"/>
        <w:color w:val="888888"/>
        <w:sz w:val="18"/>
        <w:szCs w:val="18"/>
      </w:rPr>
      <w:t xml:space="preserve">Montague Law — For Informational Purposes Only</w:t>
    </w:r>
    <w:r>
      <w:rPr>
        <w:rFonts w:ascii="Calibri" w:cs="Calibri" w:eastAsia="Calibri" w:hAnsi="Calibri"/>
        <w:b w:val="false"/>
        <w:bCs w:val="false"/>
        <w:i w:val="false"/>
        <w:iCs w:val="false"/>
        <w:caps w:val="false"/>
        <w:sz w:val="24"/>
        <w:szCs w:val="24"/>
      </w:rPr>
      <w:t xml:space="preserve">	</w:t>
    </w:r>
    <w:r>
      <w:rPr>
        <w:rFonts w:ascii="Calibri" w:cs="Calibri" w:eastAsia="Calibri" w:hAnsi="Calibri"/>
        <w:b w:val="false"/>
        <w:bCs w:val="false"/>
        <w:i w:val="false"/>
        <w:iCs w:val="false"/>
        <w:caps w:val="false"/>
        <w:color w:val="888888"/>
        <w:sz w:val="18"/>
        <w:szCs w:val="18"/>
      </w:rPr>
      <w:t xml:space="preserve">Page </w:t>
    </w:r>
    <w:r>
      <w:rPr>
        <w:rFonts w:ascii="Calibri" w:cs="Calibri" w:eastAsia="Calibri" w:hAnsi="Calibri"/>
        <w:color w:val="888888"/>
        <w:sz w:val="18"/>
        <w:szCs w:val="18"/>
      </w:rPr>
      <w:fldChar w:fldCharType="begin"/>
      <w:instrText xml:space="preserve">PAGE</w:instrText>
      <w:fldChar w:fldCharType="separate"/>
      <w:fldChar w:fldCharType="end"/>
    </w:r>
    <w:r>
      <w:rPr>
        <w:rFonts w:ascii="Calibri" w:cs="Calibri" w:eastAsia="Calibri" w:hAnsi="Calibri"/>
        <w:b w:val="false"/>
        <w:bCs w:val="false"/>
        <w:i w:val="false"/>
        <w:iCs w:val="false"/>
        <w:caps w:val="false"/>
        <w:color w:val="888888"/>
        <w:sz w:val="18"/>
        <w:szCs w:val="18"/>
      </w:rPr>
      <w:t xml:space="preserve"> of </w:t>
    </w:r>
    <w:r>
      <w:rPr>
        <w:rFonts w:ascii="Calibri" w:cs="Calibri" w:eastAsia="Calibri" w:hAnsi="Calibri"/>
        <w:color w:val="88888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b w:val="false"/>
        <w:bCs w:val="false"/>
        <w:i/>
        <w:iCs/>
        <w:caps w:val="false"/>
        <w:color w:val="888888"/>
        <w:sz w:val="18"/>
        <w:szCs w:val="18"/>
      </w:rPr>
      <w:t xml:space="preserve">Joint Development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Development Agreement</dc:title>
  <dc:creator>Montague Law</dc:creator>
  <dc:description>EF-013 Joint Development Agreement Template</dc:description>
  <cp:lastModifiedBy>Un-named</cp:lastModifiedBy>
  <cp:revision>1</cp:revision>
  <dcterms:created xsi:type="dcterms:W3CDTF">2026-08-22T21:43:48.429Z</dcterms:created>
  <dcterms:modified xsi:type="dcterms:W3CDTF">2026-08-22T21:43:48.429Z</dcterms:modified>
</cp:coreProperties>
</file>

<file path=docProps/custom.xml><?xml version="1.0" encoding="utf-8"?>
<Properties xmlns="http://schemas.openxmlformats.org/officeDocument/2006/custom-properties" xmlns:vt="http://schemas.openxmlformats.org/officeDocument/2006/docPropsVTypes"/>
</file>